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E8F64" w14:textId="66A18BDA" w:rsidR="00C13A2D" w:rsidRDefault="00E17451" w:rsidP="00C13A2D">
      <w:r>
        <w:rPr>
          <w:noProof/>
          <w:lang w:val="en-GB" w:eastAsia="en-GB"/>
        </w:rPr>
        <w:drawing>
          <wp:anchor distT="0" distB="0" distL="114300" distR="114300" simplePos="0" relativeHeight="251671552" behindDoc="1" locked="0" layoutInCell="1" allowOverlap="1" wp14:anchorId="5E7F0708" wp14:editId="789EE6AB">
            <wp:simplePos x="0" y="0"/>
            <wp:positionH relativeFrom="page">
              <wp:align>left</wp:align>
            </wp:positionH>
            <wp:positionV relativeFrom="page">
              <wp:align>top</wp:align>
            </wp:positionV>
            <wp:extent cx="7545070" cy="10664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p>
    <w:p w14:paraId="635FEC28" w14:textId="259A73DE" w:rsidR="009D5906" w:rsidRDefault="009D5906"/>
    <w:p w14:paraId="71F3ABE5" w14:textId="77777777" w:rsidR="009D5906" w:rsidRDefault="009D5906"/>
    <w:p w14:paraId="2C166994" w14:textId="77777777" w:rsidR="009D5906" w:rsidRDefault="009D5906"/>
    <w:p w14:paraId="72DD1021" w14:textId="77777777" w:rsidR="009D5906" w:rsidRDefault="009D5906"/>
    <w:p w14:paraId="25C0B920" w14:textId="77777777" w:rsidR="009D5906" w:rsidRDefault="009D5906"/>
    <w:p w14:paraId="6D8AD345" w14:textId="77777777" w:rsidR="009D5906" w:rsidRDefault="009D5906"/>
    <w:p w14:paraId="01D7E552" w14:textId="77777777" w:rsidR="009D5906" w:rsidRDefault="00AC73A5">
      <w:r>
        <w:rPr>
          <w:noProof/>
          <w:lang w:val="en-GB" w:eastAsia="en-GB"/>
        </w:rPr>
        <mc:AlternateContent>
          <mc:Choice Requires="wps">
            <w:drawing>
              <wp:anchor distT="0" distB="0" distL="114300" distR="114300" simplePos="0" relativeHeight="251662336" behindDoc="0" locked="0" layoutInCell="1" allowOverlap="1" wp14:anchorId="0577A21B" wp14:editId="5992A340">
                <wp:simplePos x="0" y="0"/>
                <wp:positionH relativeFrom="column">
                  <wp:posOffset>-220345</wp:posOffset>
                </wp:positionH>
                <wp:positionV relativeFrom="paragraph">
                  <wp:posOffset>299085</wp:posOffset>
                </wp:positionV>
                <wp:extent cx="6877050" cy="31972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6877050" cy="3197225"/>
                        </a:xfrm>
                        <a:prstGeom prst="rect">
                          <a:avLst/>
                        </a:prstGeom>
                        <a:noFill/>
                        <a:ln>
                          <a:noFill/>
                        </a:ln>
                        <a:effectLst/>
                      </wps:spPr>
                      <wps:txbx>
                        <w:txbxContent>
                          <w:p w14:paraId="36AD85AD" w14:textId="77777777" w:rsidR="006258A2" w:rsidRDefault="006258A2" w:rsidP="00C13A2D">
                            <w:pPr>
                              <w:spacing w:after="200" w:line="276" w:lineRule="auto"/>
                              <w:jc w:val="center"/>
                              <w:rPr>
                                <w:rFonts w:ascii="Gill Sans MT" w:eastAsia="Calibri" w:hAnsi="Gill Sans MT"/>
                                <w:color w:val="595959"/>
                                <w:sz w:val="72"/>
                                <w:szCs w:val="72"/>
                              </w:rPr>
                            </w:pPr>
                          </w:p>
                          <w:p w14:paraId="39EE11B1" w14:textId="77777777" w:rsidR="00CF26AB" w:rsidRPr="001F7E7D" w:rsidRDefault="0047612A"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Carer</w:t>
                            </w:r>
                            <w:bookmarkStart w:id="0" w:name="_GoBack"/>
                            <w:bookmarkEnd w:id="0"/>
                            <w:r>
                              <w:rPr>
                                <w:rFonts w:ascii="Gill Sans MT" w:eastAsia="Calibri" w:hAnsi="Gill Sans MT"/>
                                <w:color w:val="595959"/>
                                <w:sz w:val="72"/>
                                <w:szCs w:val="72"/>
                              </w:rPr>
                              <w:t>s’ Leave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7A21B" id="_x0000_t202" coordsize="21600,21600" o:spt="202" path="m,l,21600r21600,l21600,xe">
                <v:stroke joinstyle="miter"/>
                <v:path gradientshapeok="t" o:connecttype="rect"/>
              </v:shapetype>
              <v:shape id="Text Box 4" o:spid="_x0000_s1026" type="#_x0000_t202" style="position:absolute;margin-left:-17.35pt;margin-top:23.55pt;width:541.5pt;height:2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OKKwIAAFcEAAAOAAAAZHJzL2Uyb0RvYy54bWysVE1vGjEQvVfqf7B8LwsUQrJiiWgiqkoo&#10;iQRVzsZrsyvZHtc27NJf37F3ITTtqerFzNeOZ957Zn7fakWOwvkaTEFHgyElwnAoa7Mv6Pft6tMt&#10;JT4wUzIFRhT0JDy9X3z8MG9sLsZQgSqFI9jE+LyxBa1CsHmWeV4JzfwArDCYlOA0C+i6fVY61mB3&#10;rbLxcHiTNeBK64AL7zH62CXpIvWXUvDwLKUXgaiC4mwhnS6du3hmiznL947Zqub9GOwfptCsNnjp&#10;pdUjC4wcXP1HK11zBx5kGHDQGUhZc5F2wG1Gw3fbbCpmRdoFwfH2ApP/f2350/HFkbos6IQSwzRS&#10;tBVtIF+gJZOITmN9jkUbi2WhxTCyfI57DMalW+l0/MV1COYR59MF29iMY/DmdjYbTjHFMfd5dDcb&#10;j6exT/b2uXU+fBWgSTQK6pC8hCk7rn3oSs8l8TYDq1qpRKAyvwWwZxcRSQH913GTbuJohXbX9uvt&#10;oDzhdg46dXjLVzVOsGY+vDCHcsCpUeLhGQ+poCko9BYlFbiff4vHemQJs5Q0KK+C+h8H5gQl6ptB&#10;/u5Gk0nUY3Im09kYHXed2V1nzEE/ACp4hI/J8mTG+qDOpnSgX/ElLOOtmGKG490FDWfzIXSix5fE&#10;xXKZilCBloW12VgeW0cII77b9pU525MQkL8nOAuR5e+46Go78JeHALJOREWAO1SR4OigehPV/UuL&#10;z+PaT1Vv/weLXwAAAP//AwBQSwMEFAAGAAgAAAAhAIG7Sz/fAAAACwEAAA8AAABkcnMvZG93bnJl&#10;di54bWxMj0FPwkAQhe8m/IfNmHiDXaQFrJ0So/GqEdDE29Id2obubNNdaP33Lic9Tt6X977JN6Nt&#10;xYV63zhGmM8UCOLSmYYrhP3udboG4YNmo1vHhPBDHjbF5CbXmXEDf9BlGyoRS9hnGqEOocuk9GVN&#10;VvuZ64hjdnS91SGefSVNr4dYblt5r9RSWt1wXKh1R881laft2SJ8vh2/vxL1Xr3YtBvcqCTbB4l4&#10;dzs+PYIINIY/GK76UR2K6HRwZzZetAjTRbKKKEKymoO4AipZL0AcENJULUEWufz/Q/ELAAD//wMA&#10;UEsBAi0AFAAGAAgAAAAhALaDOJL+AAAA4QEAABMAAAAAAAAAAAAAAAAAAAAAAFtDb250ZW50X1R5&#10;cGVzXS54bWxQSwECLQAUAAYACAAAACEAOP0h/9YAAACUAQAACwAAAAAAAAAAAAAAAAAvAQAAX3Jl&#10;bHMvLnJlbHNQSwECLQAUAAYACAAAACEA58gziisCAABXBAAADgAAAAAAAAAAAAAAAAAuAgAAZHJz&#10;L2Uyb0RvYy54bWxQSwECLQAUAAYACAAAACEAgbtLP98AAAALAQAADwAAAAAAAAAAAAAAAACFBAAA&#10;ZHJzL2Rvd25yZXYueG1sUEsFBgAAAAAEAAQA8wAAAJEFAAAAAA==&#10;" filled="f" stroked="f">
                <v:textbox>
                  <w:txbxContent>
                    <w:p w14:paraId="36AD85AD" w14:textId="77777777" w:rsidR="006258A2" w:rsidRDefault="006258A2" w:rsidP="00C13A2D">
                      <w:pPr>
                        <w:spacing w:after="200" w:line="276" w:lineRule="auto"/>
                        <w:jc w:val="center"/>
                        <w:rPr>
                          <w:rFonts w:ascii="Gill Sans MT" w:eastAsia="Calibri" w:hAnsi="Gill Sans MT"/>
                          <w:color w:val="595959"/>
                          <w:sz w:val="72"/>
                          <w:szCs w:val="72"/>
                        </w:rPr>
                      </w:pPr>
                    </w:p>
                    <w:p w14:paraId="39EE11B1" w14:textId="77777777" w:rsidR="00CF26AB" w:rsidRPr="001F7E7D" w:rsidRDefault="0047612A" w:rsidP="00C13A2D">
                      <w:pPr>
                        <w:spacing w:after="200" w:line="276" w:lineRule="auto"/>
                        <w:jc w:val="center"/>
                        <w:rPr>
                          <w:rFonts w:ascii="Gill Sans MT" w:eastAsia="Calibri" w:hAnsi="Gill Sans MT"/>
                          <w:color w:val="595959"/>
                          <w:sz w:val="44"/>
                          <w:szCs w:val="44"/>
                        </w:rPr>
                      </w:pPr>
                      <w:proofErr w:type="spellStart"/>
                      <w:r>
                        <w:rPr>
                          <w:rFonts w:ascii="Gill Sans MT" w:eastAsia="Calibri" w:hAnsi="Gill Sans MT"/>
                          <w:color w:val="595959"/>
                          <w:sz w:val="72"/>
                          <w:szCs w:val="72"/>
                        </w:rPr>
                        <w:t>Carers’</w:t>
                      </w:r>
                      <w:proofErr w:type="spellEnd"/>
                      <w:r>
                        <w:rPr>
                          <w:rFonts w:ascii="Gill Sans MT" w:eastAsia="Calibri" w:hAnsi="Gill Sans MT"/>
                          <w:color w:val="595959"/>
                          <w:sz w:val="72"/>
                          <w:szCs w:val="72"/>
                        </w:rPr>
                        <w:t xml:space="preserve"> Leave Policy</w:t>
                      </w:r>
                    </w:p>
                  </w:txbxContent>
                </v:textbox>
                <w10:wrap type="square"/>
              </v:shape>
            </w:pict>
          </mc:Fallback>
        </mc:AlternateContent>
      </w:r>
    </w:p>
    <w:p w14:paraId="528539F4" w14:textId="77777777" w:rsidR="009D5906" w:rsidRDefault="009D5906"/>
    <w:p w14:paraId="5C0D2433" w14:textId="77777777" w:rsidR="00332706" w:rsidRDefault="00332706"/>
    <w:p w14:paraId="7F32B235" w14:textId="77777777" w:rsidR="00C13A2D" w:rsidRDefault="00C13A2D"/>
    <w:p w14:paraId="56EB9ADB" w14:textId="77777777" w:rsidR="00C13A2D" w:rsidRDefault="00C13A2D"/>
    <w:p w14:paraId="27A0AA49" w14:textId="77777777" w:rsidR="00A305E1" w:rsidRDefault="00C13A2D" w:rsidP="00431A52">
      <w:r>
        <w:br w:type="page"/>
      </w:r>
    </w:p>
    <w:p w14:paraId="59B18D7B" w14:textId="77777777" w:rsidR="0047612A" w:rsidRPr="0047612A" w:rsidRDefault="0047612A" w:rsidP="0047612A">
      <w:pPr>
        <w:autoSpaceDE w:val="0"/>
        <w:autoSpaceDN w:val="0"/>
        <w:adjustRightInd w:val="0"/>
        <w:jc w:val="center"/>
        <w:rPr>
          <w:rFonts w:ascii="Gill Sans MT" w:hAnsi="Gill Sans MT" w:cs="Arial"/>
          <w:color w:val="000000"/>
          <w:sz w:val="28"/>
          <w:szCs w:val="28"/>
          <w:lang w:val="en-GB"/>
        </w:rPr>
      </w:pPr>
      <w:r w:rsidRPr="0047612A">
        <w:rPr>
          <w:rFonts w:ascii="Gill Sans MT" w:hAnsi="Gill Sans MT" w:cs="Arial"/>
          <w:b/>
          <w:bCs/>
          <w:color w:val="000000"/>
          <w:sz w:val="28"/>
          <w:szCs w:val="28"/>
          <w:lang w:val="en-GB"/>
        </w:rPr>
        <w:lastRenderedPageBreak/>
        <w:t>Carers’ Leave Policy</w:t>
      </w:r>
    </w:p>
    <w:p w14:paraId="0B8D9528" w14:textId="77777777" w:rsidR="0047612A" w:rsidRDefault="0047612A" w:rsidP="0047612A">
      <w:pPr>
        <w:autoSpaceDE w:val="0"/>
        <w:autoSpaceDN w:val="0"/>
        <w:adjustRightInd w:val="0"/>
        <w:jc w:val="center"/>
        <w:rPr>
          <w:rFonts w:ascii="Gill Sans MT" w:hAnsi="Gill Sans MT" w:cs="Arial"/>
          <w:b/>
          <w:bCs/>
          <w:color w:val="000000"/>
          <w:lang w:val="en-GB"/>
        </w:rPr>
      </w:pPr>
    </w:p>
    <w:p w14:paraId="519FE178" w14:textId="77777777" w:rsidR="0047612A" w:rsidRPr="0047612A" w:rsidRDefault="0047612A" w:rsidP="0047612A">
      <w:pPr>
        <w:autoSpaceDE w:val="0"/>
        <w:autoSpaceDN w:val="0"/>
        <w:adjustRightInd w:val="0"/>
        <w:jc w:val="center"/>
        <w:rPr>
          <w:rFonts w:ascii="Gill Sans MT" w:hAnsi="Gill Sans MT" w:cs="Arial"/>
          <w:color w:val="000000"/>
          <w:sz w:val="28"/>
          <w:szCs w:val="28"/>
          <w:lang w:val="en-GB"/>
        </w:rPr>
      </w:pPr>
      <w:r w:rsidRPr="0047612A">
        <w:rPr>
          <w:rFonts w:ascii="Gill Sans MT" w:hAnsi="Gill Sans MT" w:cs="Arial"/>
          <w:b/>
          <w:bCs/>
          <w:color w:val="000000"/>
          <w:sz w:val="28"/>
          <w:szCs w:val="28"/>
          <w:lang w:val="en-GB"/>
        </w:rPr>
        <w:t>Index</w:t>
      </w:r>
    </w:p>
    <w:p w14:paraId="7D998C6F" w14:textId="77777777" w:rsidR="0047612A" w:rsidRDefault="0047612A" w:rsidP="0047612A">
      <w:pPr>
        <w:autoSpaceDE w:val="0"/>
        <w:autoSpaceDN w:val="0"/>
        <w:adjustRightInd w:val="0"/>
        <w:rPr>
          <w:rFonts w:ascii="Gill Sans MT" w:hAnsi="Gill Sans MT" w:cs="Arial"/>
          <w:color w:val="000000"/>
          <w:lang w:val="en-GB"/>
        </w:rPr>
      </w:pP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p>
    <w:p w14:paraId="06AD8859" w14:textId="77777777" w:rsidR="0047612A" w:rsidRDefault="0047612A" w:rsidP="0047612A">
      <w:pPr>
        <w:autoSpaceDE w:val="0"/>
        <w:autoSpaceDN w:val="0"/>
        <w:adjustRightInd w:val="0"/>
        <w:rPr>
          <w:rFonts w:ascii="Gill Sans MT" w:hAnsi="Gill Sans MT" w:cs="Arial"/>
          <w:color w:val="000000"/>
          <w:lang w:val="en-GB"/>
        </w:rPr>
      </w:pP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p>
    <w:p w14:paraId="4A5461EC" w14:textId="77777777" w:rsidR="0047612A" w:rsidRPr="0047612A" w:rsidRDefault="0047612A" w:rsidP="0047612A">
      <w:pPr>
        <w:autoSpaceDE w:val="0"/>
        <w:autoSpaceDN w:val="0"/>
        <w:adjustRightInd w:val="0"/>
        <w:rPr>
          <w:rFonts w:ascii="Gill Sans MT" w:hAnsi="Gill Sans MT" w:cs="Arial"/>
          <w:color w:val="000000"/>
          <w:lang w:val="en-GB"/>
        </w:rPr>
      </w:pP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Page No </w:t>
      </w:r>
    </w:p>
    <w:p w14:paraId="223D7F4A" w14:textId="77777777" w:rsidR="0047612A" w:rsidRDefault="0047612A" w:rsidP="0047612A">
      <w:pPr>
        <w:autoSpaceDE w:val="0"/>
        <w:autoSpaceDN w:val="0"/>
        <w:adjustRightInd w:val="0"/>
        <w:rPr>
          <w:rFonts w:ascii="Gill Sans MT" w:hAnsi="Gill Sans MT" w:cs="Arial"/>
          <w:color w:val="000000"/>
          <w:lang w:val="en-GB"/>
        </w:rPr>
      </w:pPr>
    </w:p>
    <w:p w14:paraId="2C490A95"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1. Introduction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3 </w:t>
      </w:r>
    </w:p>
    <w:p w14:paraId="0927C1A9" w14:textId="77777777" w:rsidR="0047612A" w:rsidRDefault="0047612A" w:rsidP="0047612A">
      <w:pPr>
        <w:autoSpaceDE w:val="0"/>
        <w:autoSpaceDN w:val="0"/>
        <w:adjustRightInd w:val="0"/>
        <w:rPr>
          <w:rFonts w:ascii="Gill Sans MT" w:hAnsi="Gill Sans MT" w:cs="Arial"/>
          <w:color w:val="000000"/>
          <w:lang w:val="en-GB"/>
        </w:rPr>
      </w:pPr>
    </w:p>
    <w:p w14:paraId="553D2777"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2. General Principles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3 </w:t>
      </w:r>
    </w:p>
    <w:p w14:paraId="261FED7A" w14:textId="77777777" w:rsidR="0047612A" w:rsidRDefault="0047612A" w:rsidP="0047612A">
      <w:pPr>
        <w:autoSpaceDE w:val="0"/>
        <w:autoSpaceDN w:val="0"/>
        <w:adjustRightInd w:val="0"/>
        <w:rPr>
          <w:rFonts w:ascii="Gill Sans MT" w:hAnsi="Gill Sans MT" w:cs="Arial"/>
          <w:color w:val="000000"/>
          <w:lang w:val="en-GB"/>
        </w:rPr>
      </w:pPr>
    </w:p>
    <w:p w14:paraId="31E634B7"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3. Definition of a Dependant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4 </w:t>
      </w:r>
    </w:p>
    <w:p w14:paraId="678130B0" w14:textId="77777777" w:rsidR="0047612A" w:rsidRDefault="0047612A" w:rsidP="0047612A">
      <w:pPr>
        <w:autoSpaceDE w:val="0"/>
        <w:autoSpaceDN w:val="0"/>
        <w:adjustRightInd w:val="0"/>
        <w:rPr>
          <w:rFonts w:ascii="Gill Sans MT" w:hAnsi="Gill Sans MT" w:cs="Arial"/>
          <w:color w:val="000000"/>
          <w:lang w:val="en-GB"/>
        </w:rPr>
      </w:pPr>
    </w:p>
    <w:p w14:paraId="6235B277"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4. Scheme Details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4 </w:t>
      </w:r>
    </w:p>
    <w:p w14:paraId="410C79F7" w14:textId="77777777" w:rsidR="0047612A" w:rsidRDefault="0047612A" w:rsidP="0047612A">
      <w:pPr>
        <w:autoSpaceDE w:val="0"/>
        <w:autoSpaceDN w:val="0"/>
        <w:adjustRightInd w:val="0"/>
        <w:rPr>
          <w:rFonts w:ascii="Gill Sans MT" w:hAnsi="Gill Sans MT" w:cs="Arial"/>
          <w:color w:val="000000"/>
          <w:lang w:val="en-GB"/>
        </w:rPr>
      </w:pPr>
    </w:p>
    <w:p w14:paraId="16AFC071"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5. Application Process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5 </w:t>
      </w:r>
    </w:p>
    <w:p w14:paraId="6F765C01" w14:textId="77777777" w:rsidR="0047612A" w:rsidRDefault="0047612A" w:rsidP="0047612A">
      <w:pPr>
        <w:autoSpaceDE w:val="0"/>
        <w:autoSpaceDN w:val="0"/>
        <w:adjustRightInd w:val="0"/>
        <w:rPr>
          <w:rFonts w:ascii="Gill Sans MT" w:hAnsi="Gill Sans MT" w:cs="Arial"/>
          <w:color w:val="000000"/>
          <w:lang w:val="en-GB"/>
        </w:rPr>
      </w:pPr>
    </w:p>
    <w:p w14:paraId="2AB491F8"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6. Pension Scheme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5 </w:t>
      </w:r>
    </w:p>
    <w:p w14:paraId="6C509774" w14:textId="77777777" w:rsidR="0047612A" w:rsidRDefault="0047612A" w:rsidP="0047612A">
      <w:pPr>
        <w:autoSpaceDE w:val="0"/>
        <w:autoSpaceDN w:val="0"/>
        <w:adjustRightInd w:val="0"/>
        <w:rPr>
          <w:rFonts w:ascii="Gill Sans MT" w:hAnsi="Gill Sans MT" w:cs="Arial"/>
          <w:color w:val="000000"/>
          <w:lang w:val="en-GB"/>
        </w:rPr>
      </w:pPr>
    </w:p>
    <w:p w14:paraId="6ACF3E77"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7. Support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5 </w:t>
      </w:r>
    </w:p>
    <w:p w14:paraId="2B9C48DA" w14:textId="77777777" w:rsidR="0047612A" w:rsidRDefault="0047612A" w:rsidP="0047612A">
      <w:pPr>
        <w:autoSpaceDE w:val="0"/>
        <w:autoSpaceDN w:val="0"/>
        <w:adjustRightInd w:val="0"/>
        <w:rPr>
          <w:rFonts w:ascii="Gill Sans MT" w:hAnsi="Gill Sans MT" w:cs="Arial"/>
          <w:color w:val="000000"/>
          <w:lang w:val="en-GB"/>
        </w:rPr>
      </w:pPr>
    </w:p>
    <w:p w14:paraId="25A3A325"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8. Appeal Procedure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6 </w:t>
      </w:r>
    </w:p>
    <w:p w14:paraId="11B69504" w14:textId="77777777" w:rsidR="0047612A" w:rsidRDefault="0047612A" w:rsidP="0047612A">
      <w:pPr>
        <w:autoSpaceDE w:val="0"/>
        <w:autoSpaceDN w:val="0"/>
        <w:adjustRightInd w:val="0"/>
        <w:rPr>
          <w:rFonts w:ascii="Gill Sans MT" w:hAnsi="Gill Sans MT" w:cs="Arial"/>
          <w:color w:val="000000"/>
          <w:lang w:val="en-GB"/>
        </w:rPr>
      </w:pPr>
    </w:p>
    <w:p w14:paraId="247F7460" w14:textId="77777777" w:rsidR="0047612A" w:rsidRPr="0047612A" w:rsidRDefault="0047612A" w:rsidP="0047612A">
      <w:pPr>
        <w:autoSpaceDE w:val="0"/>
        <w:autoSpaceDN w:val="0"/>
        <w:adjustRightInd w:val="0"/>
        <w:rPr>
          <w:rFonts w:ascii="Gill Sans MT" w:hAnsi="Gill Sans MT" w:cs="Arial"/>
          <w:color w:val="000000"/>
          <w:lang w:val="en-GB"/>
        </w:rPr>
      </w:pPr>
      <w:r w:rsidRPr="0047612A">
        <w:rPr>
          <w:rFonts w:ascii="Gill Sans MT" w:hAnsi="Gill Sans MT" w:cs="Arial"/>
          <w:color w:val="000000"/>
          <w:lang w:val="en-GB"/>
        </w:rPr>
        <w:t xml:space="preserve">9. Review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6 </w:t>
      </w:r>
    </w:p>
    <w:p w14:paraId="48A04A03" w14:textId="77777777" w:rsidR="0047612A" w:rsidRDefault="0047612A" w:rsidP="0047612A">
      <w:pPr>
        <w:autoSpaceDE w:val="0"/>
        <w:autoSpaceDN w:val="0"/>
        <w:adjustRightInd w:val="0"/>
        <w:rPr>
          <w:rFonts w:ascii="Gill Sans MT" w:hAnsi="Gill Sans MT" w:cs="Arial"/>
          <w:color w:val="000000"/>
          <w:lang w:val="en-GB"/>
        </w:rPr>
      </w:pPr>
    </w:p>
    <w:p w14:paraId="48442556" w14:textId="77777777" w:rsidR="0047612A" w:rsidRDefault="0047612A" w:rsidP="0047612A">
      <w:pPr>
        <w:autoSpaceDE w:val="0"/>
        <w:autoSpaceDN w:val="0"/>
        <w:adjustRightInd w:val="0"/>
        <w:rPr>
          <w:rFonts w:ascii="Gill Sans MT" w:hAnsi="Gill Sans MT" w:cs="Arial"/>
          <w:color w:val="000000"/>
          <w:lang w:val="en-GB"/>
        </w:rPr>
      </w:pPr>
    </w:p>
    <w:p w14:paraId="795942AF" w14:textId="77777777" w:rsidR="0047612A" w:rsidRPr="0047612A" w:rsidRDefault="0047612A" w:rsidP="0047612A">
      <w:pPr>
        <w:autoSpaceDE w:val="0"/>
        <w:autoSpaceDN w:val="0"/>
        <w:adjustRightInd w:val="0"/>
        <w:rPr>
          <w:rFonts w:ascii="Gill Sans MT" w:hAnsi="Gill Sans MT" w:cs="Times New Roman"/>
          <w:color w:val="000000"/>
          <w:lang w:val="en-GB"/>
        </w:rPr>
      </w:pPr>
      <w:r w:rsidRPr="0047612A">
        <w:rPr>
          <w:rFonts w:ascii="Gill Sans MT" w:hAnsi="Gill Sans MT" w:cs="Arial"/>
          <w:color w:val="000000"/>
          <w:lang w:val="en-GB"/>
        </w:rPr>
        <w:t xml:space="preserve">Appendix 1 – Application Form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47612A">
        <w:rPr>
          <w:rFonts w:ascii="Gill Sans MT" w:hAnsi="Gill Sans MT" w:cs="Arial"/>
          <w:color w:val="000000"/>
          <w:lang w:val="en-GB"/>
        </w:rPr>
        <w:t xml:space="preserve">7 </w:t>
      </w:r>
      <w:r w:rsidRPr="0047612A">
        <w:rPr>
          <w:rFonts w:ascii="Gill Sans MT" w:hAnsi="Gill Sans MT" w:cs="Times New Roman"/>
          <w:color w:val="000000"/>
          <w:lang w:val="en-GB"/>
        </w:rPr>
        <w:t xml:space="preserve"> </w:t>
      </w:r>
    </w:p>
    <w:p w14:paraId="706029BC" w14:textId="77777777" w:rsidR="0047612A" w:rsidRPr="0047612A" w:rsidRDefault="0047612A" w:rsidP="0047612A">
      <w:pPr>
        <w:autoSpaceDE w:val="0"/>
        <w:autoSpaceDN w:val="0"/>
        <w:adjustRightInd w:val="0"/>
        <w:rPr>
          <w:rFonts w:ascii="Gill Sans MT" w:hAnsi="Gill Sans MT" w:cs="Arial"/>
          <w:lang w:val="en-GB"/>
        </w:rPr>
      </w:pPr>
    </w:p>
    <w:p w14:paraId="342DFC5F" w14:textId="77777777" w:rsidR="0047612A" w:rsidRPr="0047612A" w:rsidRDefault="0047612A" w:rsidP="0047612A">
      <w:pPr>
        <w:pageBreakBefore/>
        <w:autoSpaceDE w:val="0"/>
        <w:autoSpaceDN w:val="0"/>
        <w:adjustRightInd w:val="0"/>
        <w:jc w:val="center"/>
        <w:rPr>
          <w:rFonts w:ascii="Gill Sans MT" w:hAnsi="Gill Sans MT" w:cs="Arial"/>
          <w:lang w:val="en-GB"/>
        </w:rPr>
      </w:pPr>
      <w:r w:rsidRPr="0047612A">
        <w:rPr>
          <w:rFonts w:ascii="Gill Sans MT" w:hAnsi="Gill Sans MT" w:cs="Arial"/>
          <w:b/>
          <w:bCs/>
          <w:lang w:val="en-GB"/>
        </w:rPr>
        <w:t xml:space="preserve">EAST AYRSHIRE </w:t>
      </w:r>
      <w:r>
        <w:rPr>
          <w:rFonts w:ascii="Gill Sans MT" w:hAnsi="Gill Sans MT" w:cs="Arial"/>
          <w:b/>
          <w:bCs/>
          <w:lang w:val="en-GB"/>
        </w:rPr>
        <w:t>LEISURE</w:t>
      </w:r>
    </w:p>
    <w:p w14:paraId="633791B7" w14:textId="77777777" w:rsidR="0047612A" w:rsidRPr="0047612A" w:rsidRDefault="0047612A" w:rsidP="0047612A">
      <w:pPr>
        <w:autoSpaceDE w:val="0"/>
        <w:autoSpaceDN w:val="0"/>
        <w:adjustRightInd w:val="0"/>
        <w:jc w:val="center"/>
        <w:rPr>
          <w:rFonts w:ascii="Gill Sans MT" w:hAnsi="Gill Sans MT" w:cs="Arial"/>
          <w:lang w:val="en-GB"/>
        </w:rPr>
      </w:pPr>
      <w:r w:rsidRPr="0047612A">
        <w:rPr>
          <w:rFonts w:ascii="Gill Sans MT" w:hAnsi="Gill Sans MT" w:cs="Arial"/>
          <w:b/>
          <w:bCs/>
          <w:lang w:val="en-GB"/>
        </w:rPr>
        <w:t>CARERS’ LEAVE POLICY</w:t>
      </w:r>
    </w:p>
    <w:p w14:paraId="65DE0513" w14:textId="77777777" w:rsidR="0047612A" w:rsidRDefault="0047612A" w:rsidP="0047612A">
      <w:pPr>
        <w:autoSpaceDE w:val="0"/>
        <w:autoSpaceDN w:val="0"/>
        <w:adjustRightInd w:val="0"/>
        <w:rPr>
          <w:rFonts w:ascii="Gill Sans MT" w:hAnsi="Gill Sans MT" w:cs="Arial"/>
          <w:b/>
          <w:bCs/>
          <w:lang w:val="en-GB"/>
        </w:rPr>
      </w:pPr>
    </w:p>
    <w:p w14:paraId="1175A3D0"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1. INTRODUCTION </w:t>
      </w:r>
    </w:p>
    <w:p w14:paraId="691A2A57" w14:textId="77777777" w:rsidR="0047612A" w:rsidRDefault="0047612A" w:rsidP="0047612A">
      <w:pPr>
        <w:autoSpaceDE w:val="0"/>
        <w:autoSpaceDN w:val="0"/>
        <w:adjustRightInd w:val="0"/>
        <w:rPr>
          <w:rFonts w:ascii="Gill Sans MT" w:hAnsi="Gill Sans MT" w:cs="Arial"/>
          <w:b/>
          <w:bCs/>
          <w:lang w:val="en-GB"/>
        </w:rPr>
      </w:pPr>
    </w:p>
    <w:p w14:paraId="2BD74C42"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1.1 </w:t>
      </w:r>
      <w:r w:rsidRPr="0047612A">
        <w:rPr>
          <w:rFonts w:ascii="Gill Sans MT" w:hAnsi="Gill Sans MT" w:cs="Arial"/>
          <w:lang w:val="en-GB"/>
        </w:rPr>
        <w:t xml:space="preserve">The Carers’ Leave Scheme enhances the support and assistance available to employees who have the responsibility of caring for a family member or dependant who is ill for an extended period. </w:t>
      </w:r>
    </w:p>
    <w:p w14:paraId="7D955517" w14:textId="77777777" w:rsidR="0047612A" w:rsidRDefault="0047612A" w:rsidP="0047612A">
      <w:pPr>
        <w:autoSpaceDE w:val="0"/>
        <w:autoSpaceDN w:val="0"/>
        <w:adjustRightInd w:val="0"/>
        <w:rPr>
          <w:rFonts w:ascii="Gill Sans MT" w:hAnsi="Gill Sans MT" w:cs="Arial"/>
          <w:b/>
          <w:bCs/>
          <w:lang w:val="en-GB"/>
        </w:rPr>
      </w:pPr>
    </w:p>
    <w:p w14:paraId="64EE60BE"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1.2 </w:t>
      </w:r>
      <w:r>
        <w:rPr>
          <w:rFonts w:ascii="Gill Sans MT" w:hAnsi="Gill Sans MT" w:cs="Arial"/>
          <w:lang w:val="en-GB"/>
        </w:rPr>
        <w:t>East Ayrshire Leisure</w:t>
      </w:r>
      <w:r w:rsidRPr="0047612A">
        <w:rPr>
          <w:rFonts w:ascii="Gill Sans MT" w:hAnsi="Gill Sans MT" w:cs="Arial"/>
          <w:lang w:val="en-GB"/>
        </w:rPr>
        <w:t xml:space="preserve"> acknowledges that many of its employees have to deal with the daily demands of caring for dependants and dealing with emergency situations. However, from time to time employees may find the need to provide long term care for a seriously ill dependant. The Carers’ Leave Scheme provides a period of leave, the cost of which can be spread over an agreed period of time to lessen the financial impact. </w:t>
      </w:r>
    </w:p>
    <w:p w14:paraId="28024FF0" w14:textId="77777777" w:rsidR="0047612A" w:rsidRDefault="0047612A" w:rsidP="0047612A">
      <w:pPr>
        <w:autoSpaceDE w:val="0"/>
        <w:autoSpaceDN w:val="0"/>
        <w:adjustRightInd w:val="0"/>
        <w:rPr>
          <w:rFonts w:ascii="Gill Sans MT" w:hAnsi="Gill Sans MT" w:cs="Arial"/>
          <w:b/>
          <w:bCs/>
          <w:lang w:val="en-GB"/>
        </w:rPr>
      </w:pPr>
    </w:p>
    <w:p w14:paraId="7BC167C6"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1.3 </w:t>
      </w:r>
      <w:r w:rsidRPr="0047612A">
        <w:rPr>
          <w:rFonts w:ascii="Gill Sans MT" w:hAnsi="Gill Sans MT" w:cs="Arial"/>
          <w:lang w:val="en-GB"/>
        </w:rPr>
        <w:t xml:space="preserve">The following leave provisions should provide employees with good solutions to meet their caring responsibilities. They aim to encourage managers and employees to have open and honest discussions and to resolve these difficulties in a mutually acceptable manner and a flexible approach should be considered to support the employee to balance work and caring responsibilities. </w:t>
      </w:r>
    </w:p>
    <w:p w14:paraId="45B722F8" w14:textId="77777777" w:rsidR="0047612A" w:rsidRDefault="0047612A" w:rsidP="0047612A">
      <w:pPr>
        <w:autoSpaceDE w:val="0"/>
        <w:autoSpaceDN w:val="0"/>
        <w:adjustRightInd w:val="0"/>
        <w:rPr>
          <w:rFonts w:ascii="Gill Sans MT" w:hAnsi="Gill Sans MT" w:cs="Arial"/>
          <w:b/>
          <w:bCs/>
          <w:lang w:val="en-GB"/>
        </w:rPr>
      </w:pPr>
    </w:p>
    <w:p w14:paraId="1DC570AB"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1.4 </w:t>
      </w:r>
      <w:r w:rsidR="008B1230">
        <w:rPr>
          <w:rFonts w:ascii="Gill Sans MT" w:hAnsi="Gill Sans MT" w:cs="Arial"/>
          <w:lang w:val="en-GB"/>
        </w:rPr>
        <w:t>East Ayrshire Leisure</w:t>
      </w:r>
      <w:r w:rsidRPr="0047612A">
        <w:rPr>
          <w:rFonts w:ascii="Gill Sans MT" w:hAnsi="Gill Sans MT" w:cs="Arial"/>
          <w:lang w:val="en-GB"/>
        </w:rPr>
        <w:t xml:space="preserve"> has a Special Leave Scheme covering time off for circumstances such as the sudden and unexpected illness of a near relative or dependant or the emergency hospitalisation of a near relative or dependant. However, the Special Leave Scheme does not specifically cover leave for long term care of a near relative or dependant. </w:t>
      </w:r>
    </w:p>
    <w:p w14:paraId="3A800B2A" w14:textId="77777777" w:rsidR="008B1230" w:rsidRDefault="008B1230" w:rsidP="0047612A">
      <w:pPr>
        <w:autoSpaceDE w:val="0"/>
        <w:autoSpaceDN w:val="0"/>
        <w:adjustRightInd w:val="0"/>
        <w:rPr>
          <w:rFonts w:ascii="Gill Sans MT" w:hAnsi="Gill Sans MT" w:cs="Arial"/>
          <w:b/>
          <w:bCs/>
          <w:lang w:val="en-GB"/>
        </w:rPr>
      </w:pPr>
    </w:p>
    <w:p w14:paraId="5D392931"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1.5 </w:t>
      </w:r>
      <w:r w:rsidR="008B1230">
        <w:rPr>
          <w:rFonts w:ascii="Gill Sans MT" w:hAnsi="Gill Sans MT" w:cs="Arial"/>
          <w:lang w:val="en-GB"/>
        </w:rPr>
        <w:t>East Ayrshire Leisure</w:t>
      </w:r>
      <w:r w:rsidRPr="0047612A">
        <w:rPr>
          <w:rFonts w:ascii="Gill Sans MT" w:hAnsi="Gill Sans MT" w:cs="Arial"/>
          <w:lang w:val="en-GB"/>
        </w:rPr>
        <w:t xml:space="preserve"> recognises that from time to time employees will need to try to balance work and caring responsibilities and seeks to provide this support for employees. The provision of Carers’ Leave means that some employees may be able to remain in employment where they would otherwise have needed to resign to provide care to a dependant. </w:t>
      </w:r>
      <w:r w:rsidR="008B1230">
        <w:rPr>
          <w:rFonts w:ascii="Gill Sans MT" w:hAnsi="Gill Sans MT" w:cs="Arial"/>
          <w:lang w:val="en-GB"/>
        </w:rPr>
        <w:t>East Ayrshire Leisure</w:t>
      </w:r>
      <w:r w:rsidRPr="0047612A">
        <w:rPr>
          <w:rFonts w:ascii="Gill Sans MT" w:hAnsi="Gill Sans MT" w:cs="Arial"/>
          <w:lang w:val="en-GB"/>
        </w:rPr>
        <w:t xml:space="preserve"> benefits from the application of the Scheme by retaining skills, knowledge and experience and improving employee wellbeing, resulting in improved engagement, loyalty and retention. </w:t>
      </w:r>
    </w:p>
    <w:p w14:paraId="74EE1BF5" w14:textId="77777777" w:rsidR="008B1230" w:rsidRDefault="008B1230" w:rsidP="0047612A">
      <w:pPr>
        <w:autoSpaceDE w:val="0"/>
        <w:autoSpaceDN w:val="0"/>
        <w:adjustRightInd w:val="0"/>
        <w:rPr>
          <w:rFonts w:ascii="Gill Sans MT" w:hAnsi="Gill Sans MT" w:cs="Arial"/>
          <w:b/>
          <w:bCs/>
          <w:lang w:val="en-GB"/>
        </w:rPr>
      </w:pPr>
    </w:p>
    <w:p w14:paraId="6DB37A11"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2. GENERAL PRINCIPLES </w:t>
      </w:r>
    </w:p>
    <w:p w14:paraId="195EC5F4" w14:textId="77777777" w:rsidR="008B1230" w:rsidRDefault="008B1230" w:rsidP="0047612A">
      <w:pPr>
        <w:autoSpaceDE w:val="0"/>
        <w:autoSpaceDN w:val="0"/>
        <w:adjustRightInd w:val="0"/>
        <w:rPr>
          <w:rFonts w:ascii="Gill Sans MT" w:hAnsi="Gill Sans MT" w:cs="Arial"/>
          <w:b/>
          <w:bCs/>
          <w:lang w:val="en-GB"/>
        </w:rPr>
      </w:pPr>
    </w:p>
    <w:p w14:paraId="63DCEB25" w14:textId="77777777" w:rsid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2.1 </w:t>
      </w:r>
      <w:r w:rsidRPr="0047612A">
        <w:rPr>
          <w:rFonts w:ascii="Gill Sans MT" w:hAnsi="Gill Sans MT" w:cs="Arial"/>
          <w:lang w:val="en-GB"/>
        </w:rPr>
        <w:t xml:space="preserve">The Scheme aims to: </w:t>
      </w:r>
    </w:p>
    <w:p w14:paraId="2D35CB8D" w14:textId="77777777" w:rsidR="008B1230" w:rsidRPr="0047612A" w:rsidRDefault="008B1230" w:rsidP="0047612A">
      <w:pPr>
        <w:autoSpaceDE w:val="0"/>
        <w:autoSpaceDN w:val="0"/>
        <w:adjustRightInd w:val="0"/>
        <w:rPr>
          <w:rFonts w:ascii="Gill Sans MT" w:hAnsi="Gill Sans MT" w:cs="Arial"/>
          <w:lang w:val="en-GB"/>
        </w:rPr>
      </w:pPr>
    </w:p>
    <w:p w14:paraId="03CEA34A" w14:textId="77777777" w:rsidR="0047612A" w:rsidRPr="003D1FEF" w:rsidRDefault="0047612A" w:rsidP="003D1FEF">
      <w:pPr>
        <w:pStyle w:val="ListParagraph"/>
        <w:numPr>
          <w:ilvl w:val="0"/>
          <w:numId w:val="26"/>
        </w:numPr>
        <w:autoSpaceDE w:val="0"/>
        <w:autoSpaceDN w:val="0"/>
        <w:adjustRightInd w:val="0"/>
        <w:spacing w:after="0"/>
        <w:rPr>
          <w:rFonts w:ascii="Gill Sans MT" w:hAnsi="Gill Sans MT" w:cs="Arial"/>
          <w:sz w:val="24"/>
          <w:szCs w:val="24"/>
        </w:rPr>
      </w:pPr>
      <w:r w:rsidRPr="003D1FEF">
        <w:rPr>
          <w:rFonts w:ascii="Gill Sans MT" w:hAnsi="Gill Sans MT" w:cs="Arial"/>
          <w:sz w:val="24"/>
          <w:szCs w:val="24"/>
        </w:rPr>
        <w:t xml:space="preserve">provide an opportunity for employees to balance work and caring responsibilities. </w:t>
      </w:r>
    </w:p>
    <w:p w14:paraId="295AF0CD" w14:textId="77777777" w:rsidR="0047612A" w:rsidRPr="003D1FEF" w:rsidRDefault="0047612A" w:rsidP="003D1FEF">
      <w:pPr>
        <w:autoSpaceDE w:val="0"/>
        <w:autoSpaceDN w:val="0"/>
        <w:adjustRightInd w:val="0"/>
        <w:rPr>
          <w:rFonts w:ascii="Gill Sans MT" w:hAnsi="Gill Sans MT" w:cs="Arial"/>
          <w:lang w:val="en-GB"/>
        </w:rPr>
      </w:pPr>
    </w:p>
    <w:p w14:paraId="20D4B4AD" w14:textId="77777777" w:rsidR="0047612A" w:rsidRPr="003D1FEF" w:rsidRDefault="0047612A" w:rsidP="003D1FEF">
      <w:pPr>
        <w:pStyle w:val="ListParagraph"/>
        <w:numPr>
          <w:ilvl w:val="0"/>
          <w:numId w:val="26"/>
        </w:numPr>
        <w:autoSpaceDE w:val="0"/>
        <w:autoSpaceDN w:val="0"/>
        <w:adjustRightInd w:val="0"/>
        <w:spacing w:after="0"/>
        <w:rPr>
          <w:rFonts w:ascii="Gill Sans MT" w:hAnsi="Gill Sans MT" w:cs="Arial"/>
          <w:sz w:val="24"/>
          <w:szCs w:val="24"/>
        </w:rPr>
      </w:pPr>
      <w:r w:rsidRPr="003D1FEF">
        <w:rPr>
          <w:rFonts w:ascii="Gill Sans MT" w:hAnsi="Gill Sans MT" w:cs="Arial"/>
          <w:sz w:val="24"/>
          <w:szCs w:val="24"/>
        </w:rPr>
        <w:t xml:space="preserve">reduce the number of employees who require to terminate their employment with </w:t>
      </w:r>
      <w:r w:rsidR="008B1230" w:rsidRPr="003D1FEF">
        <w:rPr>
          <w:rFonts w:ascii="Gill Sans MT" w:hAnsi="Gill Sans MT" w:cs="Arial"/>
          <w:sz w:val="24"/>
          <w:szCs w:val="24"/>
        </w:rPr>
        <w:t>East Ayrshire Leisure</w:t>
      </w:r>
      <w:r w:rsidRPr="003D1FEF">
        <w:rPr>
          <w:rFonts w:ascii="Gill Sans MT" w:hAnsi="Gill Sans MT" w:cs="Arial"/>
          <w:sz w:val="24"/>
          <w:szCs w:val="24"/>
        </w:rPr>
        <w:t xml:space="preserve"> to provide care for dependents. </w:t>
      </w:r>
    </w:p>
    <w:p w14:paraId="1B242046" w14:textId="77777777" w:rsidR="0047612A" w:rsidRPr="003D1FEF" w:rsidRDefault="0047612A" w:rsidP="003D1FEF">
      <w:pPr>
        <w:autoSpaceDE w:val="0"/>
        <w:autoSpaceDN w:val="0"/>
        <w:adjustRightInd w:val="0"/>
        <w:rPr>
          <w:rFonts w:ascii="Gill Sans MT" w:hAnsi="Gill Sans MT" w:cs="Arial"/>
          <w:lang w:val="en-GB"/>
        </w:rPr>
      </w:pPr>
    </w:p>
    <w:p w14:paraId="53F6E596" w14:textId="77777777" w:rsidR="0047612A" w:rsidRPr="003D1FEF" w:rsidRDefault="0047612A" w:rsidP="003D1FEF">
      <w:pPr>
        <w:pStyle w:val="ListParagraph"/>
        <w:numPr>
          <w:ilvl w:val="0"/>
          <w:numId w:val="26"/>
        </w:numPr>
        <w:autoSpaceDE w:val="0"/>
        <w:autoSpaceDN w:val="0"/>
        <w:adjustRightInd w:val="0"/>
        <w:spacing w:after="0"/>
        <w:rPr>
          <w:rFonts w:ascii="Gill Sans MT" w:hAnsi="Gill Sans MT" w:cs="Arial"/>
          <w:sz w:val="24"/>
          <w:szCs w:val="24"/>
        </w:rPr>
      </w:pPr>
      <w:r w:rsidRPr="003D1FEF">
        <w:rPr>
          <w:rFonts w:ascii="Gill Sans MT" w:hAnsi="Gill Sans MT" w:cs="Arial"/>
          <w:sz w:val="24"/>
          <w:szCs w:val="24"/>
        </w:rPr>
        <w:t xml:space="preserve">encourage employees with caring responsibilities to discuss any issues with their Manager at the earliest convenience. </w:t>
      </w:r>
    </w:p>
    <w:p w14:paraId="41D28242" w14:textId="77777777" w:rsidR="0047612A" w:rsidRPr="0047612A" w:rsidRDefault="0047612A" w:rsidP="0047612A">
      <w:pPr>
        <w:autoSpaceDE w:val="0"/>
        <w:autoSpaceDN w:val="0"/>
        <w:adjustRightInd w:val="0"/>
        <w:rPr>
          <w:rFonts w:ascii="Gill Sans MT" w:hAnsi="Gill Sans MT" w:cs="Times New Roman"/>
          <w:lang w:val="en-GB"/>
        </w:rPr>
      </w:pPr>
      <w:r w:rsidRPr="0047612A">
        <w:rPr>
          <w:rFonts w:ascii="Gill Sans MT" w:hAnsi="Gill Sans MT" w:cs="Times New Roman"/>
          <w:lang w:val="en-GB"/>
        </w:rPr>
        <w:t xml:space="preserve"> </w:t>
      </w:r>
    </w:p>
    <w:p w14:paraId="43DC04DA" w14:textId="77777777" w:rsidR="0047612A" w:rsidRPr="0047612A" w:rsidRDefault="0047612A" w:rsidP="0047612A">
      <w:pPr>
        <w:autoSpaceDE w:val="0"/>
        <w:autoSpaceDN w:val="0"/>
        <w:adjustRightInd w:val="0"/>
        <w:rPr>
          <w:rFonts w:ascii="Gill Sans MT" w:hAnsi="Gill Sans MT" w:cs="Arial"/>
          <w:lang w:val="en-GB"/>
        </w:rPr>
      </w:pPr>
    </w:p>
    <w:p w14:paraId="6AB30818" w14:textId="77777777" w:rsidR="0047612A" w:rsidRPr="0047612A" w:rsidRDefault="0047612A" w:rsidP="0047612A">
      <w:pPr>
        <w:pageBreakBefore/>
        <w:autoSpaceDE w:val="0"/>
        <w:autoSpaceDN w:val="0"/>
        <w:adjustRightInd w:val="0"/>
        <w:rPr>
          <w:rFonts w:ascii="Gill Sans MT" w:hAnsi="Gill Sans MT" w:cs="Arial"/>
          <w:lang w:val="en-GB"/>
        </w:rPr>
      </w:pPr>
      <w:r w:rsidRPr="0047612A">
        <w:rPr>
          <w:rFonts w:ascii="Gill Sans MT" w:hAnsi="Gill Sans MT" w:cs="Arial"/>
          <w:b/>
          <w:bCs/>
          <w:lang w:val="en-GB"/>
        </w:rPr>
        <w:t xml:space="preserve">2.2 </w:t>
      </w:r>
      <w:r w:rsidRPr="0047612A">
        <w:rPr>
          <w:rFonts w:ascii="Gill Sans MT" w:hAnsi="Gill Sans MT" w:cs="Arial"/>
          <w:lang w:val="en-GB"/>
        </w:rPr>
        <w:t>The Scheme applies to all</w:t>
      </w:r>
      <w:r w:rsidR="008B1230">
        <w:rPr>
          <w:rFonts w:ascii="Gill Sans MT" w:hAnsi="Gill Sans MT" w:cs="Arial"/>
          <w:lang w:val="en-GB"/>
        </w:rPr>
        <w:t xml:space="preserve"> East Ayrshire Leisure</w:t>
      </w:r>
      <w:r w:rsidRPr="0047612A">
        <w:rPr>
          <w:rFonts w:ascii="Gill Sans MT" w:hAnsi="Gill Sans MT" w:cs="Arial"/>
          <w:lang w:val="en-GB"/>
        </w:rPr>
        <w:t xml:space="preserve"> Employees, and is not intended to replace the Special Leave Policy. </w:t>
      </w:r>
    </w:p>
    <w:p w14:paraId="714A65F2" w14:textId="77777777" w:rsidR="008B1230" w:rsidRDefault="008B1230" w:rsidP="0047612A">
      <w:pPr>
        <w:autoSpaceDE w:val="0"/>
        <w:autoSpaceDN w:val="0"/>
        <w:adjustRightInd w:val="0"/>
        <w:rPr>
          <w:rFonts w:ascii="Gill Sans MT" w:hAnsi="Gill Sans MT" w:cs="Arial"/>
          <w:b/>
          <w:bCs/>
          <w:lang w:val="en-GB"/>
        </w:rPr>
      </w:pPr>
    </w:p>
    <w:p w14:paraId="4E35DDF7"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2.3 </w:t>
      </w:r>
      <w:r w:rsidRPr="0047612A">
        <w:rPr>
          <w:rFonts w:ascii="Gill Sans MT" w:hAnsi="Gill Sans MT" w:cs="Arial"/>
          <w:lang w:val="en-GB"/>
        </w:rPr>
        <w:t xml:space="preserve">Any employee who leaves </w:t>
      </w:r>
      <w:r w:rsidR="008B1230">
        <w:rPr>
          <w:rFonts w:ascii="Gill Sans MT" w:hAnsi="Gill Sans MT" w:cs="Arial"/>
          <w:lang w:val="en-GB"/>
        </w:rPr>
        <w:t>East Ayrshire Leisure’s</w:t>
      </w:r>
      <w:r w:rsidRPr="0047612A">
        <w:rPr>
          <w:rFonts w:ascii="Gill Sans MT" w:hAnsi="Gill Sans MT" w:cs="Arial"/>
          <w:lang w:val="en-GB"/>
        </w:rPr>
        <w:t xml:space="preserve"> service before the full amount owed in respect of salary deductions is repaid, will have any remaining balance deducted from their final pay. Where the full amount cannot be deducted from an employee’s final pay then they will be issued with the appropriate account for the balance owed. </w:t>
      </w:r>
    </w:p>
    <w:p w14:paraId="039119B0" w14:textId="77777777" w:rsidR="008B1230" w:rsidRDefault="008B1230" w:rsidP="0047612A">
      <w:pPr>
        <w:autoSpaceDE w:val="0"/>
        <w:autoSpaceDN w:val="0"/>
        <w:adjustRightInd w:val="0"/>
        <w:rPr>
          <w:rFonts w:ascii="Gill Sans MT" w:hAnsi="Gill Sans MT" w:cs="Arial"/>
          <w:b/>
          <w:bCs/>
          <w:lang w:val="en-GB"/>
        </w:rPr>
      </w:pPr>
    </w:p>
    <w:p w14:paraId="709316F4"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2.4 </w:t>
      </w:r>
      <w:r w:rsidRPr="0047612A">
        <w:rPr>
          <w:rFonts w:ascii="Gill Sans MT" w:hAnsi="Gill Sans MT" w:cs="Arial"/>
          <w:lang w:val="en-GB"/>
        </w:rPr>
        <w:t xml:space="preserve">Employees can be accompanied by their Trade Union Representative or work colleague as appropriate during any discussions with their Manager relating to caring responsibilities. </w:t>
      </w:r>
    </w:p>
    <w:p w14:paraId="55E47A50" w14:textId="77777777" w:rsidR="008B1230" w:rsidRDefault="008B1230" w:rsidP="0047612A">
      <w:pPr>
        <w:autoSpaceDE w:val="0"/>
        <w:autoSpaceDN w:val="0"/>
        <w:adjustRightInd w:val="0"/>
        <w:rPr>
          <w:rFonts w:ascii="Gill Sans MT" w:hAnsi="Gill Sans MT" w:cs="Arial"/>
          <w:b/>
          <w:bCs/>
          <w:lang w:val="en-GB"/>
        </w:rPr>
      </w:pPr>
    </w:p>
    <w:p w14:paraId="393529A7"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3. DEFINITION OF A DEPENDANT </w:t>
      </w:r>
    </w:p>
    <w:p w14:paraId="478BB64C" w14:textId="77777777" w:rsidR="008B1230" w:rsidRDefault="008B1230" w:rsidP="0047612A">
      <w:pPr>
        <w:autoSpaceDE w:val="0"/>
        <w:autoSpaceDN w:val="0"/>
        <w:adjustRightInd w:val="0"/>
        <w:rPr>
          <w:rFonts w:ascii="Gill Sans MT" w:hAnsi="Gill Sans MT" w:cs="Arial"/>
          <w:b/>
          <w:bCs/>
          <w:lang w:val="en-GB"/>
        </w:rPr>
      </w:pPr>
    </w:p>
    <w:p w14:paraId="55DD5827"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3.1 </w:t>
      </w:r>
      <w:r w:rsidRPr="0047612A">
        <w:rPr>
          <w:rFonts w:ascii="Gill Sans MT" w:hAnsi="Gill Sans MT" w:cs="Arial"/>
          <w:lang w:val="en-GB"/>
        </w:rPr>
        <w:t xml:space="preserve">A dependant is any individual who depends or relies on the employee concerned for support, aid or financial assistance. </w:t>
      </w:r>
    </w:p>
    <w:p w14:paraId="278BA224" w14:textId="77777777" w:rsidR="008B1230" w:rsidRDefault="008B1230" w:rsidP="0047612A">
      <w:pPr>
        <w:autoSpaceDE w:val="0"/>
        <w:autoSpaceDN w:val="0"/>
        <w:adjustRightInd w:val="0"/>
        <w:rPr>
          <w:rFonts w:ascii="Gill Sans MT" w:hAnsi="Gill Sans MT" w:cs="Arial"/>
          <w:b/>
          <w:bCs/>
          <w:lang w:val="en-GB"/>
        </w:rPr>
      </w:pPr>
    </w:p>
    <w:p w14:paraId="32D80DFB"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4. SCHEME DETAILS </w:t>
      </w:r>
    </w:p>
    <w:p w14:paraId="259D13ED" w14:textId="77777777" w:rsidR="008B1230" w:rsidRDefault="008B1230" w:rsidP="0047612A">
      <w:pPr>
        <w:autoSpaceDE w:val="0"/>
        <w:autoSpaceDN w:val="0"/>
        <w:adjustRightInd w:val="0"/>
        <w:rPr>
          <w:rFonts w:ascii="Gill Sans MT" w:hAnsi="Gill Sans MT" w:cs="Arial"/>
          <w:b/>
          <w:bCs/>
          <w:lang w:val="en-GB"/>
        </w:rPr>
      </w:pPr>
    </w:p>
    <w:p w14:paraId="1612385A" w14:textId="77777777" w:rsid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4.1 </w:t>
      </w:r>
      <w:r w:rsidRPr="0047612A">
        <w:rPr>
          <w:rFonts w:ascii="Gill Sans MT" w:hAnsi="Gill Sans MT" w:cs="Arial"/>
          <w:lang w:val="en-GB"/>
        </w:rPr>
        <w:t xml:space="preserve">There may be occasions when an employee requires to use the Carers’ Leave Scheme to care for a dependent. It may not always be appropriate or possible to use annual leave. Employees will not be required to use annual leave before taking any leave under the Carers’ Leave Scheme. The circumstances may vary, but could include:- </w:t>
      </w:r>
    </w:p>
    <w:p w14:paraId="54089296" w14:textId="77777777" w:rsidR="008B1230" w:rsidRPr="0047612A" w:rsidRDefault="008B1230" w:rsidP="0047612A">
      <w:pPr>
        <w:autoSpaceDE w:val="0"/>
        <w:autoSpaceDN w:val="0"/>
        <w:adjustRightInd w:val="0"/>
        <w:rPr>
          <w:rFonts w:ascii="Gill Sans MT" w:hAnsi="Gill Sans MT" w:cs="Arial"/>
          <w:lang w:val="en-GB"/>
        </w:rPr>
      </w:pPr>
    </w:p>
    <w:p w14:paraId="67EC5FAE" w14:textId="77777777" w:rsidR="008B1230" w:rsidRPr="003D1FEF" w:rsidRDefault="0047612A" w:rsidP="003D1FEF">
      <w:pPr>
        <w:pStyle w:val="ListParagraph"/>
        <w:numPr>
          <w:ilvl w:val="0"/>
          <w:numId w:val="26"/>
        </w:numPr>
        <w:autoSpaceDE w:val="0"/>
        <w:autoSpaceDN w:val="0"/>
        <w:adjustRightInd w:val="0"/>
        <w:spacing w:after="0"/>
        <w:rPr>
          <w:rFonts w:ascii="Gill Sans MT" w:hAnsi="Gill Sans MT" w:cs="Arial"/>
          <w:sz w:val="24"/>
          <w:szCs w:val="24"/>
        </w:rPr>
      </w:pPr>
      <w:r w:rsidRPr="003D1FEF">
        <w:rPr>
          <w:rFonts w:ascii="Gill Sans MT" w:hAnsi="Gill Sans MT" w:cs="Arial"/>
          <w:sz w:val="24"/>
          <w:szCs w:val="24"/>
        </w:rPr>
        <w:t>Time off to care for a dependant recovering from surgery/hospital stay</w:t>
      </w:r>
    </w:p>
    <w:p w14:paraId="721F7238" w14:textId="77777777" w:rsidR="0047612A" w:rsidRPr="003D1FEF" w:rsidRDefault="0047612A" w:rsidP="003D1FEF">
      <w:pPr>
        <w:autoSpaceDE w:val="0"/>
        <w:autoSpaceDN w:val="0"/>
        <w:adjustRightInd w:val="0"/>
        <w:ind w:firstLine="70"/>
        <w:rPr>
          <w:rFonts w:ascii="Gill Sans MT" w:hAnsi="Gill Sans MT" w:cs="Arial"/>
          <w:lang w:val="en-GB"/>
        </w:rPr>
      </w:pPr>
    </w:p>
    <w:p w14:paraId="3B6DD0A5" w14:textId="77777777" w:rsidR="0047612A" w:rsidRPr="003D1FEF" w:rsidRDefault="0047612A" w:rsidP="003D1FEF">
      <w:pPr>
        <w:pStyle w:val="ListParagraph"/>
        <w:numPr>
          <w:ilvl w:val="0"/>
          <w:numId w:val="26"/>
        </w:numPr>
        <w:autoSpaceDE w:val="0"/>
        <w:autoSpaceDN w:val="0"/>
        <w:adjustRightInd w:val="0"/>
        <w:spacing w:after="0"/>
        <w:rPr>
          <w:rFonts w:ascii="Gill Sans MT" w:hAnsi="Gill Sans MT" w:cs="Arial"/>
          <w:sz w:val="24"/>
          <w:szCs w:val="24"/>
        </w:rPr>
      </w:pPr>
      <w:r w:rsidRPr="003D1FEF">
        <w:rPr>
          <w:rFonts w:ascii="Gill Sans MT" w:hAnsi="Gill Sans MT" w:cs="Arial"/>
          <w:sz w:val="24"/>
          <w:szCs w:val="24"/>
        </w:rPr>
        <w:t xml:space="preserve">Time off while a dependant is in hospital </w:t>
      </w:r>
    </w:p>
    <w:p w14:paraId="7EEA1EFB" w14:textId="77777777" w:rsidR="008B1230" w:rsidRPr="003D1FEF" w:rsidRDefault="008B1230" w:rsidP="003D1FEF">
      <w:pPr>
        <w:autoSpaceDE w:val="0"/>
        <w:autoSpaceDN w:val="0"/>
        <w:adjustRightInd w:val="0"/>
        <w:rPr>
          <w:rFonts w:ascii="Gill Sans MT" w:hAnsi="Gill Sans MT" w:cs="Arial"/>
          <w:lang w:val="en-GB"/>
        </w:rPr>
      </w:pPr>
    </w:p>
    <w:p w14:paraId="76B3899A" w14:textId="77777777" w:rsidR="0047612A" w:rsidRPr="003D1FEF" w:rsidRDefault="0047612A" w:rsidP="003D1FEF">
      <w:pPr>
        <w:pStyle w:val="ListParagraph"/>
        <w:numPr>
          <w:ilvl w:val="0"/>
          <w:numId w:val="26"/>
        </w:numPr>
        <w:autoSpaceDE w:val="0"/>
        <w:autoSpaceDN w:val="0"/>
        <w:adjustRightInd w:val="0"/>
        <w:spacing w:after="0"/>
        <w:rPr>
          <w:rFonts w:ascii="Gill Sans MT" w:hAnsi="Gill Sans MT" w:cs="Arial"/>
          <w:sz w:val="24"/>
          <w:szCs w:val="24"/>
        </w:rPr>
      </w:pPr>
      <w:r w:rsidRPr="003D1FEF">
        <w:rPr>
          <w:rFonts w:ascii="Gill Sans MT" w:hAnsi="Gill Sans MT" w:cs="Arial"/>
          <w:sz w:val="24"/>
          <w:szCs w:val="24"/>
        </w:rPr>
        <w:t xml:space="preserve">Time off to care for a dependant who is terminally ill </w:t>
      </w:r>
    </w:p>
    <w:p w14:paraId="60B2D40D" w14:textId="77777777" w:rsidR="008B1230" w:rsidRPr="003D1FEF" w:rsidRDefault="008B1230" w:rsidP="003D1FEF">
      <w:pPr>
        <w:autoSpaceDE w:val="0"/>
        <w:autoSpaceDN w:val="0"/>
        <w:adjustRightInd w:val="0"/>
        <w:rPr>
          <w:rFonts w:ascii="Gill Sans MT" w:hAnsi="Gill Sans MT" w:cs="Arial"/>
          <w:lang w:val="en-GB"/>
        </w:rPr>
      </w:pPr>
    </w:p>
    <w:p w14:paraId="477DE158" w14:textId="77777777" w:rsidR="0047612A" w:rsidRPr="003D1FEF" w:rsidRDefault="0047612A" w:rsidP="003D1FEF">
      <w:pPr>
        <w:pStyle w:val="ListParagraph"/>
        <w:numPr>
          <w:ilvl w:val="0"/>
          <w:numId w:val="26"/>
        </w:numPr>
        <w:autoSpaceDE w:val="0"/>
        <w:autoSpaceDN w:val="0"/>
        <w:adjustRightInd w:val="0"/>
        <w:spacing w:after="0"/>
        <w:rPr>
          <w:rFonts w:ascii="Gill Sans MT" w:hAnsi="Gill Sans MT" w:cs="Arial"/>
          <w:sz w:val="24"/>
          <w:szCs w:val="24"/>
        </w:rPr>
      </w:pPr>
      <w:r w:rsidRPr="003D1FEF">
        <w:rPr>
          <w:rFonts w:ascii="Gill Sans MT" w:hAnsi="Gill Sans MT" w:cs="Arial"/>
          <w:sz w:val="24"/>
          <w:szCs w:val="24"/>
        </w:rPr>
        <w:t xml:space="preserve">Time off to provide respite care </w:t>
      </w:r>
    </w:p>
    <w:p w14:paraId="433AD904" w14:textId="77777777" w:rsidR="0047612A" w:rsidRPr="0047612A" w:rsidRDefault="0047612A" w:rsidP="0047612A">
      <w:pPr>
        <w:autoSpaceDE w:val="0"/>
        <w:autoSpaceDN w:val="0"/>
        <w:adjustRightInd w:val="0"/>
        <w:rPr>
          <w:rFonts w:ascii="Gill Sans MT" w:hAnsi="Gill Sans MT" w:cs="Arial"/>
          <w:lang w:val="en-GB"/>
        </w:rPr>
      </w:pPr>
    </w:p>
    <w:p w14:paraId="43A44572"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4.2 </w:t>
      </w:r>
      <w:r w:rsidRPr="0047612A">
        <w:rPr>
          <w:rFonts w:ascii="Gill Sans MT" w:hAnsi="Gill Sans MT" w:cs="Arial"/>
          <w:lang w:val="en-GB"/>
        </w:rPr>
        <w:t xml:space="preserve">Carers’ Leave is considered special unpaid time off work where an employee is unable to attend work as a result of their need to care on a long term basis for a dependant as defined in 3.1 above. </w:t>
      </w:r>
    </w:p>
    <w:p w14:paraId="1008FBD6" w14:textId="77777777" w:rsidR="008B1230" w:rsidRDefault="008B1230" w:rsidP="0047612A">
      <w:pPr>
        <w:autoSpaceDE w:val="0"/>
        <w:autoSpaceDN w:val="0"/>
        <w:adjustRightInd w:val="0"/>
        <w:rPr>
          <w:rFonts w:ascii="Gill Sans MT" w:hAnsi="Gill Sans MT" w:cs="Arial"/>
          <w:b/>
          <w:bCs/>
          <w:lang w:val="en-GB"/>
        </w:rPr>
      </w:pPr>
    </w:p>
    <w:p w14:paraId="43B1F6EA"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4.3 </w:t>
      </w:r>
      <w:r w:rsidRPr="0047612A">
        <w:rPr>
          <w:rFonts w:ascii="Gill Sans MT" w:hAnsi="Gill Sans MT" w:cs="Arial"/>
          <w:lang w:val="en-GB"/>
        </w:rPr>
        <w:t xml:space="preserve">Carers’ Leave can be up to a maximum period of twelve weeks in any 12 months. Time can be requested in individual blocks of no less than one week. </w:t>
      </w:r>
    </w:p>
    <w:p w14:paraId="1D5A555D" w14:textId="77777777" w:rsidR="008B1230" w:rsidRDefault="008B1230" w:rsidP="0047612A">
      <w:pPr>
        <w:autoSpaceDE w:val="0"/>
        <w:autoSpaceDN w:val="0"/>
        <w:adjustRightInd w:val="0"/>
        <w:rPr>
          <w:rFonts w:ascii="Gill Sans MT" w:hAnsi="Gill Sans MT" w:cs="Arial"/>
          <w:b/>
          <w:bCs/>
          <w:lang w:val="en-GB"/>
        </w:rPr>
      </w:pPr>
    </w:p>
    <w:p w14:paraId="2D8988E8"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4.4 </w:t>
      </w:r>
      <w:r w:rsidRPr="0047612A">
        <w:rPr>
          <w:rFonts w:ascii="Gill Sans MT" w:hAnsi="Gill Sans MT" w:cs="Arial"/>
          <w:lang w:val="en-GB"/>
        </w:rPr>
        <w:t xml:space="preserve">The period of unpaid leave can be an immediate deduction from the employee’s salary or the employee has the option for deductions from their salary over an extended period of time up to a maximum of 12 months from the date of commencement of the Carers’ Leave. </w:t>
      </w:r>
    </w:p>
    <w:p w14:paraId="105607FF" w14:textId="77777777" w:rsidR="008B1230" w:rsidRDefault="008B1230" w:rsidP="0047612A">
      <w:pPr>
        <w:autoSpaceDE w:val="0"/>
        <w:autoSpaceDN w:val="0"/>
        <w:adjustRightInd w:val="0"/>
        <w:rPr>
          <w:rFonts w:ascii="Gill Sans MT" w:hAnsi="Gill Sans MT" w:cs="Arial"/>
          <w:b/>
          <w:bCs/>
          <w:lang w:val="en-GB"/>
        </w:rPr>
      </w:pPr>
    </w:p>
    <w:p w14:paraId="4F7D81B3"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4.5 </w:t>
      </w:r>
      <w:r w:rsidRPr="0047612A">
        <w:rPr>
          <w:rFonts w:ascii="Gill Sans MT" w:hAnsi="Gill Sans MT" w:cs="Arial"/>
          <w:lang w:val="en-GB"/>
        </w:rPr>
        <w:t xml:space="preserve">In line with </w:t>
      </w:r>
      <w:r w:rsidR="008B1230">
        <w:rPr>
          <w:rFonts w:ascii="Gill Sans MT" w:hAnsi="Gill Sans MT" w:cs="Arial"/>
          <w:lang w:val="en-GB"/>
        </w:rPr>
        <w:t>East Ayrshire Leisure’s</w:t>
      </w:r>
      <w:r w:rsidRPr="0047612A">
        <w:rPr>
          <w:rFonts w:ascii="Gill Sans MT" w:hAnsi="Gill Sans MT" w:cs="Arial"/>
          <w:lang w:val="en-GB"/>
        </w:rPr>
        <w:t xml:space="preserve"> Special Leave Scheme, Carers’ Leave will not be available until the employee has one year’s continuous service from the date of commencement of the Carers’ Leave. </w:t>
      </w:r>
    </w:p>
    <w:p w14:paraId="1CE5957C" w14:textId="77777777" w:rsidR="008B1230" w:rsidRDefault="008B1230" w:rsidP="0047612A">
      <w:pPr>
        <w:autoSpaceDE w:val="0"/>
        <w:autoSpaceDN w:val="0"/>
        <w:adjustRightInd w:val="0"/>
        <w:rPr>
          <w:rFonts w:ascii="Gill Sans MT" w:hAnsi="Gill Sans MT" w:cs="Arial"/>
          <w:b/>
          <w:bCs/>
          <w:lang w:val="en-GB"/>
        </w:rPr>
      </w:pPr>
    </w:p>
    <w:p w14:paraId="2EA46747" w14:textId="77777777" w:rsidR="0047612A" w:rsidRPr="0047612A" w:rsidRDefault="0047612A" w:rsidP="0047612A">
      <w:pPr>
        <w:autoSpaceDE w:val="0"/>
        <w:autoSpaceDN w:val="0"/>
        <w:adjustRightInd w:val="0"/>
        <w:rPr>
          <w:rFonts w:ascii="Gill Sans MT" w:hAnsi="Gill Sans MT" w:cs="Times New Roman"/>
          <w:lang w:val="en-GB"/>
        </w:rPr>
      </w:pPr>
      <w:r w:rsidRPr="0047612A">
        <w:rPr>
          <w:rFonts w:ascii="Gill Sans MT" w:hAnsi="Gill Sans MT" w:cs="Arial"/>
          <w:b/>
          <w:bCs/>
          <w:lang w:val="en-GB"/>
        </w:rPr>
        <w:t xml:space="preserve">4.6 </w:t>
      </w:r>
      <w:r w:rsidRPr="0047612A">
        <w:rPr>
          <w:rFonts w:ascii="Gill Sans MT" w:hAnsi="Gill Sans MT" w:cs="Arial"/>
          <w:lang w:val="en-GB"/>
        </w:rPr>
        <w:t xml:space="preserve">A minimum of 2 weeks’ written notice from the employee concerned is required to allow sufficient time for operational arrangements to be made. In exceptional circumstances, applications may be accepted within this period. </w:t>
      </w:r>
      <w:r w:rsidRPr="0047612A">
        <w:rPr>
          <w:rFonts w:ascii="Gill Sans MT" w:hAnsi="Gill Sans MT" w:cs="Times New Roman"/>
          <w:lang w:val="en-GB"/>
        </w:rPr>
        <w:t xml:space="preserve"> </w:t>
      </w:r>
    </w:p>
    <w:p w14:paraId="741ACF3A" w14:textId="77777777" w:rsidR="0047612A" w:rsidRPr="0047612A" w:rsidRDefault="0047612A" w:rsidP="0047612A">
      <w:pPr>
        <w:autoSpaceDE w:val="0"/>
        <w:autoSpaceDN w:val="0"/>
        <w:adjustRightInd w:val="0"/>
        <w:rPr>
          <w:rFonts w:ascii="Gill Sans MT" w:hAnsi="Gill Sans MT" w:cs="Arial"/>
          <w:lang w:val="en-GB"/>
        </w:rPr>
      </w:pPr>
    </w:p>
    <w:p w14:paraId="438CEC5D" w14:textId="77777777" w:rsidR="0047612A" w:rsidRPr="0047612A" w:rsidRDefault="0047612A" w:rsidP="0047612A">
      <w:pPr>
        <w:pageBreakBefore/>
        <w:autoSpaceDE w:val="0"/>
        <w:autoSpaceDN w:val="0"/>
        <w:adjustRightInd w:val="0"/>
        <w:rPr>
          <w:rFonts w:ascii="Gill Sans MT" w:hAnsi="Gill Sans MT" w:cs="Arial"/>
          <w:lang w:val="en-GB"/>
        </w:rPr>
      </w:pPr>
      <w:r w:rsidRPr="0047612A">
        <w:rPr>
          <w:rFonts w:ascii="Gill Sans MT" w:hAnsi="Gill Sans MT" w:cs="Arial"/>
          <w:b/>
          <w:bCs/>
          <w:lang w:val="en-GB"/>
        </w:rPr>
        <w:t xml:space="preserve">4.7 </w:t>
      </w:r>
      <w:r w:rsidRPr="0047612A">
        <w:rPr>
          <w:rFonts w:ascii="Gill Sans MT" w:hAnsi="Gill Sans MT" w:cs="Arial"/>
          <w:lang w:val="en-GB"/>
        </w:rPr>
        <w:t xml:space="preserve">All Carers’ Leave granted will be counted as continuous service for contractual purposes. </w:t>
      </w:r>
    </w:p>
    <w:p w14:paraId="10549536" w14:textId="77777777" w:rsidR="008B1230" w:rsidRDefault="008B1230" w:rsidP="0047612A">
      <w:pPr>
        <w:autoSpaceDE w:val="0"/>
        <w:autoSpaceDN w:val="0"/>
        <w:adjustRightInd w:val="0"/>
        <w:rPr>
          <w:rFonts w:ascii="Gill Sans MT" w:hAnsi="Gill Sans MT" w:cs="Arial"/>
          <w:b/>
          <w:bCs/>
          <w:lang w:val="en-GB"/>
        </w:rPr>
      </w:pPr>
    </w:p>
    <w:p w14:paraId="17ED01E6"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4.8 </w:t>
      </w:r>
      <w:r w:rsidRPr="0047612A">
        <w:rPr>
          <w:rFonts w:ascii="Gill Sans MT" w:hAnsi="Gill Sans MT" w:cs="Arial"/>
          <w:lang w:val="en-GB"/>
        </w:rPr>
        <w:t xml:space="preserve">Carers’ Leave should normally be granted. However in exceptional circumstances where services would be unduly disrupted if leave were taken during the period identified, the leave may be refused or postponed. </w:t>
      </w:r>
    </w:p>
    <w:p w14:paraId="7A6EA0C1" w14:textId="77777777" w:rsidR="008B1230" w:rsidRDefault="008B1230" w:rsidP="0047612A">
      <w:pPr>
        <w:autoSpaceDE w:val="0"/>
        <w:autoSpaceDN w:val="0"/>
        <w:adjustRightInd w:val="0"/>
        <w:rPr>
          <w:rFonts w:ascii="Gill Sans MT" w:hAnsi="Gill Sans MT" w:cs="Arial"/>
          <w:b/>
          <w:bCs/>
          <w:lang w:val="en-GB"/>
        </w:rPr>
      </w:pPr>
    </w:p>
    <w:p w14:paraId="011A01E8"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5 APPLICATION PROCESS </w:t>
      </w:r>
    </w:p>
    <w:p w14:paraId="5DC7C313" w14:textId="77777777" w:rsidR="008B1230" w:rsidRDefault="008B1230" w:rsidP="0047612A">
      <w:pPr>
        <w:autoSpaceDE w:val="0"/>
        <w:autoSpaceDN w:val="0"/>
        <w:adjustRightInd w:val="0"/>
        <w:rPr>
          <w:rFonts w:ascii="Gill Sans MT" w:hAnsi="Gill Sans MT" w:cs="Arial"/>
          <w:b/>
          <w:bCs/>
          <w:lang w:val="en-GB"/>
        </w:rPr>
      </w:pPr>
    </w:p>
    <w:p w14:paraId="539386AB"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5.1 </w:t>
      </w:r>
      <w:r w:rsidRPr="0047612A">
        <w:rPr>
          <w:rFonts w:ascii="Gill Sans MT" w:hAnsi="Gill Sans MT" w:cs="Arial"/>
          <w:lang w:val="en-GB"/>
        </w:rPr>
        <w:t xml:space="preserve">If an employee wishes to request Carers’ Leave, they must complete the Carers’ Leave form, Appendix 1, giving at least 2 weeks’ written notice </w:t>
      </w:r>
    </w:p>
    <w:p w14:paraId="5DA24076" w14:textId="77777777" w:rsidR="008B1230" w:rsidRDefault="008B1230" w:rsidP="0047612A">
      <w:pPr>
        <w:autoSpaceDE w:val="0"/>
        <w:autoSpaceDN w:val="0"/>
        <w:adjustRightInd w:val="0"/>
        <w:rPr>
          <w:rFonts w:ascii="Gill Sans MT" w:hAnsi="Gill Sans MT" w:cs="Arial"/>
          <w:b/>
          <w:bCs/>
          <w:lang w:val="en-GB"/>
        </w:rPr>
      </w:pPr>
    </w:p>
    <w:p w14:paraId="348FCFC0"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5.2 </w:t>
      </w:r>
      <w:r w:rsidRPr="0047612A">
        <w:rPr>
          <w:rFonts w:ascii="Gill Sans MT" w:hAnsi="Gill Sans MT" w:cs="Arial"/>
          <w:lang w:val="en-GB"/>
        </w:rPr>
        <w:t xml:space="preserve">Forms should be forwarded to their Line Manager in the first instance who will discuss with the relevant </w:t>
      </w:r>
      <w:r w:rsidR="008B1230" w:rsidRPr="00FC295D">
        <w:rPr>
          <w:rFonts w:ascii="Gill Sans MT" w:hAnsi="Gill Sans MT" w:cs="Arial"/>
          <w:lang w:val="en-GB"/>
        </w:rPr>
        <w:t>Development Manager</w:t>
      </w:r>
      <w:r w:rsidRPr="0047612A">
        <w:rPr>
          <w:rFonts w:ascii="Gill Sans MT" w:hAnsi="Gill Sans MT" w:cs="Arial"/>
          <w:lang w:val="en-GB"/>
        </w:rPr>
        <w:t xml:space="preserve"> prior to authorisation. </w:t>
      </w:r>
    </w:p>
    <w:p w14:paraId="0C21CD46" w14:textId="77777777" w:rsidR="008B1230" w:rsidRDefault="008B1230" w:rsidP="0047612A">
      <w:pPr>
        <w:autoSpaceDE w:val="0"/>
        <w:autoSpaceDN w:val="0"/>
        <w:adjustRightInd w:val="0"/>
        <w:rPr>
          <w:rFonts w:ascii="Gill Sans MT" w:hAnsi="Gill Sans MT" w:cs="Arial"/>
          <w:lang w:val="en-GB"/>
        </w:rPr>
      </w:pPr>
    </w:p>
    <w:p w14:paraId="07CCA5B7" w14:textId="77777777" w:rsidR="0047612A" w:rsidRPr="0047612A" w:rsidRDefault="003D1FEF" w:rsidP="0047612A">
      <w:pPr>
        <w:autoSpaceDE w:val="0"/>
        <w:autoSpaceDN w:val="0"/>
        <w:adjustRightInd w:val="0"/>
        <w:rPr>
          <w:rFonts w:ascii="Gill Sans MT" w:hAnsi="Gill Sans MT" w:cs="Arial"/>
          <w:lang w:val="en-GB"/>
        </w:rPr>
      </w:pPr>
      <w:r w:rsidRPr="005155A0">
        <w:rPr>
          <w:rFonts w:ascii="Gill Sans MT" w:hAnsi="Gill Sans MT" w:cs="Arial"/>
          <w:b/>
          <w:lang w:val="en-GB"/>
        </w:rPr>
        <w:t>5.3</w:t>
      </w:r>
      <w:r w:rsidRPr="005155A0">
        <w:rPr>
          <w:rFonts w:ascii="Gill Sans MT" w:hAnsi="Gill Sans MT" w:cs="Arial"/>
          <w:lang w:val="en-GB"/>
        </w:rPr>
        <w:t xml:space="preserve"> </w:t>
      </w:r>
      <w:r w:rsidR="0047612A" w:rsidRPr="005155A0">
        <w:rPr>
          <w:rFonts w:ascii="Gill Sans MT" w:hAnsi="Gill Sans MT" w:cs="Arial"/>
          <w:lang w:val="en-GB"/>
        </w:rPr>
        <w:t xml:space="preserve">The employee must decide how salary deductions will be taken (e.g. single deduction, or spread </w:t>
      </w:r>
      <w:r w:rsidRPr="005155A0">
        <w:rPr>
          <w:rFonts w:ascii="Gill Sans MT" w:hAnsi="Gill Sans MT" w:cs="Arial"/>
          <w:lang w:val="en-GB"/>
        </w:rPr>
        <w:t>over</w:t>
      </w:r>
      <w:r>
        <w:rPr>
          <w:rFonts w:ascii="Gill Sans MT" w:hAnsi="Gill Sans MT" w:cs="Arial"/>
          <w:lang w:val="en-GB"/>
        </w:rPr>
        <w:t xml:space="preserve"> </w:t>
      </w:r>
      <w:r w:rsidR="0047612A" w:rsidRPr="0047612A">
        <w:rPr>
          <w:rFonts w:ascii="Gill Sans MT" w:hAnsi="Gill Sans MT" w:cs="Arial"/>
          <w:lang w:val="en-GB"/>
        </w:rPr>
        <w:t xml:space="preserve">a period of months / pay periods as appropriate). Employees will have flexibility on how they wish to repay the salary balance due within the 1 year period concerned. </w:t>
      </w:r>
    </w:p>
    <w:p w14:paraId="50FE0232" w14:textId="77777777" w:rsidR="008B1230" w:rsidRDefault="008B1230" w:rsidP="0047612A">
      <w:pPr>
        <w:autoSpaceDE w:val="0"/>
        <w:autoSpaceDN w:val="0"/>
        <w:adjustRightInd w:val="0"/>
        <w:rPr>
          <w:rFonts w:ascii="Gill Sans MT" w:hAnsi="Gill Sans MT" w:cs="Arial"/>
          <w:b/>
          <w:bCs/>
          <w:lang w:val="en-GB"/>
        </w:rPr>
      </w:pPr>
    </w:p>
    <w:p w14:paraId="3BA71227"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6. PENSION SCHEMES </w:t>
      </w:r>
    </w:p>
    <w:p w14:paraId="54984070" w14:textId="7B1845D5"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6.1 Local Government Pension Scheme </w:t>
      </w:r>
    </w:p>
    <w:p w14:paraId="6FECFE06"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When an employee of the Local Government Pension Scheme (Strathclyde Pension Fund) opts </w:t>
      </w:r>
      <w:r w:rsidRPr="0047612A">
        <w:rPr>
          <w:rFonts w:ascii="Gill Sans MT" w:hAnsi="Gill Sans MT" w:cs="Arial"/>
          <w:b/>
          <w:bCs/>
          <w:lang w:val="en-GB"/>
        </w:rPr>
        <w:t>to spread the repayment of the unpaid leave period</w:t>
      </w:r>
      <w:r w:rsidRPr="0047612A">
        <w:rPr>
          <w:rFonts w:ascii="Gill Sans MT" w:hAnsi="Gill Sans MT" w:cs="Arial"/>
          <w:lang w:val="en-GB"/>
        </w:rPr>
        <w:t xml:space="preserve">, </w:t>
      </w:r>
      <w:r w:rsidR="003D1FEF">
        <w:rPr>
          <w:rFonts w:ascii="Gill Sans MT" w:hAnsi="Gill Sans MT" w:cs="Arial"/>
          <w:b/>
          <w:bCs/>
          <w:lang w:val="en-GB"/>
        </w:rPr>
        <w:t>p</w:t>
      </w:r>
      <w:r w:rsidRPr="0047612A">
        <w:rPr>
          <w:rFonts w:ascii="Gill Sans MT" w:hAnsi="Gill Sans MT" w:cs="Arial"/>
          <w:b/>
          <w:bCs/>
          <w:lang w:val="en-GB"/>
        </w:rPr>
        <w:t xml:space="preserve">ension contributions will continue to be made during this period by both employer and employee. </w:t>
      </w:r>
    </w:p>
    <w:p w14:paraId="71DA1740" w14:textId="77777777" w:rsidR="008B1230" w:rsidRDefault="008B1230" w:rsidP="0047612A">
      <w:pPr>
        <w:autoSpaceDE w:val="0"/>
        <w:autoSpaceDN w:val="0"/>
        <w:adjustRightInd w:val="0"/>
        <w:rPr>
          <w:rFonts w:ascii="Gill Sans MT" w:hAnsi="Gill Sans MT" w:cs="Arial"/>
          <w:b/>
          <w:bCs/>
          <w:lang w:val="en-GB"/>
        </w:rPr>
      </w:pPr>
    </w:p>
    <w:p w14:paraId="56BAE1D1"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6.2 </w:t>
      </w:r>
      <w:r w:rsidRPr="0047612A">
        <w:rPr>
          <w:rFonts w:ascii="Gill Sans MT" w:hAnsi="Gill Sans MT" w:cs="Arial"/>
          <w:lang w:val="en-GB"/>
        </w:rPr>
        <w:t xml:space="preserve">When an employee of the Local Government Pension Scheme opts to take an </w:t>
      </w:r>
      <w:r w:rsidRPr="0047612A">
        <w:rPr>
          <w:rFonts w:ascii="Gill Sans MT" w:hAnsi="Gill Sans MT" w:cs="Arial"/>
          <w:b/>
          <w:bCs/>
          <w:lang w:val="en-GB"/>
        </w:rPr>
        <w:t xml:space="preserve">immediate deduction </w:t>
      </w:r>
      <w:r w:rsidRPr="0047612A">
        <w:rPr>
          <w:rFonts w:ascii="Gill Sans MT" w:hAnsi="Gill Sans MT" w:cs="Arial"/>
          <w:lang w:val="en-GB"/>
        </w:rPr>
        <w:t xml:space="preserve">and </w:t>
      </w:r>
      <w:r w:rsidRPr="0047612A">
        <w:rPr>
          <w:rFonts w:ascii="Gill Sans MT" w:hAnsi="Gill Sans MT" w:cs="Arial"/>
          <w:b/>
          <w:bCs/>
          <w:lang w:val="en-GB"/>
        </w:rPr>
        <w:t xml:space="preserve">does not wish to spread the repayment </w:t>
      </w:r>
      <w:r w:rsidRPr="0047612A">
        <w:rPr>
          <w:rFonts w:ascii="Gill Sans MT" w:hAnsi="Gill Sans MT" w:cs="Arial"/>
          <w:lang w:val="en-GB"/>
        </w:rPr>
        <w:t xml:space="preserve">ie take a single period of unpaid leave unpaid, </w:t>
      </w:r>
      <w:r w:rsidRPr="0047612A">
        <w:rPr>
          <w:rFonts w:ascii="Gill Sans MT" w:hAnsi="Gill Sans MT" w:cs="Arial"/>
          <w:b/>
          <w:bCs/>
          <w:lang w:val="en-GB"/>
        </w:rPr>
        <w:t xml:space="preserve">pension contributions will cease during this period by both employer and employee. </w:t>
      </w:r>
    </w:p>
    <w:p w14:paraId="5A75FA99" w14:textId="77777777" w:rsidR="008B1230" w:rsidRDefault="008B1230" w:rsidP="0047612A">
      <w:pPr>
        <w:autoSpaceDE w:val="0"/>
        <w:autoSpaceDN w:val="0"/>
        <w:adjustRightInd w:val="0"/>
        <w:rPr>
          <w:rFonts w:ascii="Gill Sans MT" w:hAnsi="Gill Sans MT" w:cs="Arial"/>
          <w:b/>
          <w:bCs/>
          <w:lang w:val="en-GB"/>
        </w:rPr>
      </w:pPr>
    </w:p>
    <w:p w14:paraId="7B1B9A18"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6.3 </w:t>
      </w:r>
      <w:r w:rsidRPr="0047612A">
        <w:rPr>
          <w:rFonts w:ascii="Gill Sans MT" w:hAnsi="Gill Sans MT" w:cs="Arial"/>
          <w:lang w:val="en-GB"/>
        </w:rPr>
        <w:t xml:space="preserve">Under the </w:t>
      </w:r>
      <w:r w:rsidRPr="0047612A">
        <w:rPr>
          <w:rFonts w:ascii="Gill Sans MT" w:hAnsi="Gill Sans MT" w:cs="Arial"/>
          <w:b/>
          <w:bCs/>
          <w:lang w:val="en-GB"/>
        </w:rPr>
        <w:t xml:space="preserve">Local Government Pension Scheme </w:t>
      </w:r>
      <w:r w:rsidRPr="0047612A">
        <w:rPr>
          <w:rFonts w:ascii="Gill Sans MT" w:hAnsi="Gill Sans MT" w:cs="Arial"/>
          <w:lang w:val="en-GB"/>
        </w:rPr>
        <w:t xml:space="preserve">employees can make arrangements to recover (buy back) lost pension, through the purchase of Additional Pension Contributions (APC’s) if they have chosen not to spread the repayment of the unpaid leave period. It is the responsibility of the employee to make the arrangements within one month of their return to work. The employer will make contributions when the employee purchases APC’s. </w:t>
      </w:r>
    </w:p>
    <w:p w14:paraId="6CF374BD" w14:textId="77777777" w:rsidR="008B1230" w:rsidRDefault="008B1230" w:rsidP="0047612A">
      <w:pPr>
        <w:autoSpaceDE w:val="0"/>
        <w:autoSpaceDN w:val="0"/>
        <w:adjustRightInd w:val="0"/>
        <w:rPr>
          <w:rFonts w:ascii="Gill Sans MT" w:hAnsi="Gill Sans MT" w:cs="Arial"/>
          <w:b/>
          <w:bCs/>
          <w:lang w:val="en-GB"/>
        </w:rPr>
      </w:pPr>
    </w:p>
    <w:p w14:paraId="52D277C3"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7. SUPPORT </w:t>
      </w:r>
    </w:p>
    <w:p w14:paraId="6F494C7A" w14:textId="77777777" w:rsidR="008B1230" w:rsidRDefault="008B1230" w:rsidP="0047612A">
      <w:pPr>
        <w:autoSpaceDE w:val="0"/>
        <w:autoSpaceDN w:val="0"/>
        <w:adjustRightInd w:val="0"/>
        <w:rPr>
          <w:rFonts w:ascii="Gill Sans MT" w:hAnsi="Gill Sans MT" w:cs="Arial"/>
          <w:b/>
          <w:bCs/>
          <w:lang w:val="en-GB"/>
        </w:rPr>
      </w:pPr>
    </w:p>
    <w:p w14:paraId="6A07DFF3" w14:textId="77777777" w:rsidR="0047612A" w:rsidRPr="0047612A" w:rsidRDefault="0047612A" w:rsidP="0047612A">
      <w:pPr>
        <w:autoSpaceDE w:val="0"/>
        <w:autoSpaceDN w:val="0"/>
        <w:adjustRightInd w:val="0"/>
        <w:rPr>
          <w:rFonts w:ascii="Gill Sans MT" w:hAnsi="Gill Sans MT" w:cs="Times New Roman"/>
          <w:lang w:val="en-GB"/>
        </w:rPr>
      </w:pPr>
      <w:r w:rsidRPr="0047612A">
        <w:rPr>
          <w:rFonts w:ascii="Gill Sans MT" w:hAnsi="Gill Sans MT" w:cs="Arial"/>
          <w:b/>
          <w:bCs/>
          <w:lang w:val="en-GB"/>
        </w:rPr>
        <w:t xml:space="preserve">7.1 </w:t>
      </w:r>
      <w:r w:rsidRPr="0047612A">
        <w:rPr>
          <w:rFonts w:ascii="Gill Sans MT" w:hAnsi="Gill Sans MT" w:cs="Arial"/>
          <w:lang w:val="en-GB"/>
        </w:rPr>
        <w:t>Additional money advice and s</w:t>
      </w:r>
      <w:r w:rsidR="00FC295D">
        <w:rPr>
          <w:rFonts w:ascii="Gill Sans MT" w:hAnsi="Gill Sans MT" w:cs="Arial"/>
          <w:lang w:val="en-GB"/>
        </w:rPr>
        <w:t xml:space="preserve">upport can be obtained from </w:t>
      </w:r>
      <w:r w:rsidRPr="0047612A">
        <w:rPr>
          <w:rFonts w:ascii="Gill Sans MT" w:hAnsi="Gill Sans MT" w:cs="Arial"/>
          <w:lang w:val="en-GB"/>
        </w:rPr>
        <w:t xml:space="preserve">Citizens Advice Bureau or Trade Unions, as appropriate. </w:t>
      </w:r>
    </w:p>
    <w:p w14:paraId="4B276264" w14:textId="77777777" w:rsidR="0047612A" w:rsidRPr="0047612A" w:rsidRDefault="0047612A" w:rsidP="0047612A">
      <w:pPr>
        <w:autoSpaceDE w:val="0"/>
        <w:autoSpaceDN w:val="0"/>
        <w:adjustRightInd w:val="0"/>
        <w:rPr>
          <w:rFonts w:ascii="Gill Sans MT" w:hAnsi="Gill Sans MT" w:cs="Arial"/>
          <w:lang w:val="en-GB"/>
        </w:rPr>
      </w:pPr>
    </w:p>
    <w:p w14:paraId="40F66C7F" w14:textId="77777777" w:rsidR="0047612A" w:rsidRPr="0047612A" w:rsidRDefault="0047612A" w:rsidP="0047612A">
      <w:pPr>
        <w:pageBreakBefore/>
        <w:autoSpaceDE w:val="0"/>
        <w:autoSpaceDN w:val="0"/>
        <w:adjustRightInd w:val="0"/>
        <w:rPr>
          <w:rFonts w:ascii="Gill Sans MT" w:hAnsi="Gill Sans MT" w:cs="Arial"/>
          <w:lang w:val="en-GB"/>
        </w:rPr>
      </w:pPr>
      <w:r w:rsidRPr="0047612A">
        <w:rPr>
          <w:rFonts w:ascii="Gill Sans MT" w:hAnsi="Gill Sans MT" w:cs="Arial"/>
          <w:b/>
          <w:bCs/>
          <w:lang w:val="en-GB"/>
        </w:rPr>
        <w:t xml:space="preserve">8. APPEAL PROCEDURE </w:t>
      </w:r>
    </w:p>
    <w:p w14:paraId="48AD19A1" w14:textId="77777777" w:rsidR="008B1230" w:rsidRDefault="008B1230" w:rsidP="0047612A">
      <w:pPr>
        <w:autoSpaceDE w:val="0"/>
        <w:autoSpaceDN w:val="0"/>
        <w:adjustRightInd w:val="0"/>
        <w:rPr>
          <w:rFonts w:ascii="Gill Sans MT" w:hAnsi="Gill Sans MT" w:cs="Arial"/>
          <w:b/>
          <w:bCs/>
          <w:lang w:val="en-GB"/>
        </w:rPr>
      </w:pPr>
    </w:p>
    <w:p w14:paraId="33BD18FE"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8.1 </w:t>
      </w:r>
      <w:r w:rsidRPr="0047612A">
        <w:rPr>
          <w:rFonts w:ascii="Gill Sans MT" w:hAnsi="Gill Sans MT" w:cs="Arial"/>
          <w:lang w:val="en-GB"/>
        </w:rPr>
        <w:t xml:space="preserve">Where an employee is dissatisfied with any application of the Carers’ Leave Scheme then they may raise a grievance under </w:t>
      </w:r>
      <w:r w:rsidR="008B1230">
        <w:rPr>
          <w:rFonts w:ascii="Gill Sans MT" w:hAnsi="Gill Sans MT" w:cs="Arial"/>
          <w:lang w:val="en-GB"/>
        </w:rPr>
        <w:t>East Ayrshire Leisure’s</w:t>
      </w:r>
      <w:r w:rsidRPr="0047612A">
        <w:rPr>
          <w:rFonts w:ascii="Gill Sans MT" w:hAnsi="Gill Sans MT" w:cs="Arial"/>
          <w:lang w:val="en-GB"/>
        </w:rPr>
        <w:t xml:space="preserve"> Grievance Procedure in the usual way. </w:t>
      </w:r>
    </w:p>
    <w:p w14:paraId="7874AA80" w14:textId="77777777" w:rsidR="008B1230" w:rsidRDefault="008B1230" w:rsidP="0047612A">
      <w:pPr>
        <w:autoSpaceDE w:val="0"/>
        <w:autoSpaceDN w:val="0"/>
        <w:adjustRightInd w:val="0"/>
        <w:rPr>
          <w:rFonts w:ascii="Gill Sans MT" w:hAnsi="Gill Sans MT" w:cs="Arial"/>
          <w:b/>
          <w:bCs/>
          <w:lang w:val="en-GB"/>
        </w:rPr>
      </w:pPr>
    </w:p>
    <w:p w14:paraId="2EBDF5B9"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9. REVIEW </w:t>
      </w:r>
    </w:p>
    <w:p w14:paraId="4888928C" w14:textId="77777777" w:rsidR="008B1230" w:rsidRDefault="008B1230" w:rsidP="0047612A">
      <w:pPr>
        <w:autoSpaceDE w:val="0"/>
        <w:autoSpaceDN w:val="0"/>
        <w:adjustRightInd w:val="0"/>
        <w:rPr>
          <w:rFonts w:ascii="Gill Sans MT" w:hAnsi="Gill Sans MT" w:cs="Arial"/>
          <w:b/>
          <w:bCs/>
          <w:lang w:val="en-GB"/>
        </w:rPr>
      </w:pPr>
    </w:p>
    <w:p w14:paraId="3A6AE49E"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9.1 </w:t>
      </w:r>
      <w:r w:rsidRPr="0047612A">
        <w:rPr>
          <w:rFonts w:ascii="Gill Sans MT" w:hAnsi="Gill Sans MT" w:cs="Arial"/>
          <w:lang w:val="en-GB"/>
        </w:rPr>
        <w:t xml:space="preserve">The Policy and Procedures will be subject to an annual desktop review to assess whether a more detailed review is required. The desktop review will take account of operational experience or impending legislative changes. </w:t>
      </w:r>
    </w:p>
    <w:p w14:paraId="31D1607C" w14:textId="77777777" w:rsidR="0047612A" w:rsidRDefault="0047612A" w:rsidP="0047612A">
      <w:pPr>
        <w:autoSpaceDE w:val="0"/>
        <w:autoSpaceDN w:val="0"/>
        <w:adjustRightInd w:val="0"/>
        <w:rPr>
          <w:rFonts w:ascii="Gill Sans MT" w:hAnsi="Gill Sans MT" w:cs="Arial"/>
          <w:lang w:val="en-GB"/>
        </w:rPr>
      </w:pPr>
    </w:p>
    <w:p w14:paraId="486F3BC7" w14:textId="77777777" w:rsidR="008B1230" w:rsidRDefault="008B1230" w:rsidP="0047612A">
      <w:pPr>
        <w:autoSpaceDE w:val="0"/>
        <w:autoSpaceDN w:val="0"/>
        <w:adjustRightInd w:val="0"/>
        <w:rPr>
          <w:rFonts w:ascii="Gill Sans MT" w:hAnsi="Gill Sans MT" w:cs="Arial"/>
          <w:lang w:val="en-GB"/>
        </w:rPr>
      </w:pPr>
    </w:p>
    <w:p w14:paraId="6E552D1D" w14:textId="77777777" w:rsidR="008B1230" w:rsidRPr="0047612A" w:rsidRDefault="008B1230" w:rsidP="008B1230">
      <w:pPr>
        <w:autoSpaceDE w:val="0"/>
        <w:autoSpaceDN w:val="0"/>
        <w:adjustRightInd w:val="0"/>
        <w:rPr>
          <w:rFonts w:ascii="Gill Sans MT" w:hAnsi="Gill Sans MT" w:cs="Arial"/>
          <w:b/>
          <w:bCs/>
          <w:color w:val="000000"/>
          <w:lang w:val="en-GB"/>
        </w:rPr>
      </w:pPr>
    </w:p>
    <w:p w14:paraId="54B099FC" w14:textId="77777777" w:rsidR="008B1230" w:rsidRPr="0047612A" w:rsidRDefault="008B1230" w:rsidP="008B1230">
      <w:pPr>
        <w:autoSpaceDE w:val="0"/>
        <w:autoSpaceDN w:val="0"/>
        <w:adjustRightInd w:val="0"/>
        <w:jc w:val="center"/>
        <w:rPr>
          <w:rFonts w:ascii="Gill Sans MT" w:hAnsi="Gill Sans MT" w:cs="Arial"/>
          <w:b/>
          <w:bCs/>
          <w:color w:val="000000"/>
          <w:lang w:val="en-GB"/>
        </w:rPr>
      </w:pPr>
    </w:p>
    <w:p w14:paraId="16103A7B" w14:textId="77777777" w:rsidR="008B1230" w:rsidRPr="0047612A" w:rsidRDefault="008B1230" w:rsidP="008B1230">
      <w:pPr>
        <w:rPr>
          <w:rFonts w:ascii="Gill Sans MT" w:hAnsi="Gill Sans MT"/>
          <w:color w:val="0000FF"/>
          <w:u w:val="single"/>
        </w:rPr>
      </w:pPr>
      <w:r w:rsidRPr="0047612A">
        <w:rPr>
          <w:rFonts w:ascii="Gill Sans MT" w:hAnsi="Gill Sans MT"/>
          <w:noProof/>
          <w:lang w:val="en-GB" w:eastAsia="en-GB"/>
        </w:rPr>
        <mc:AlternateContent>
          <mc:Choice Requires="wps">
            <w:drawing>
              <wp:anchor distT="4294967295" distB="4294967295" distL="114300" distR="114300" simplePos="0" relativeHeight="251666432" behindDoc="0" locked="0" layoutInCell="1" allowOverlap="1" wp14:anchorId="698DB17C" wp14:editId="7BDEDDD3">
                <wp:simplePos x="0" y="0"/>
                <wp:positionH relativeFrom="margin">
                  <wp:align>left</wp:align>
                </wp:positionH>
                <wp:positionV relativeFrom="paragraph">
                  <wp:posOffset>-635</wp:posOffset>
                </wp:positionV>
                <wp:extent cx="6534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6C7AA9C" id="Straight Connector 2" o:spid="_x0000_s1026" style="position:absolute;z-index:2516664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05pt"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280wEAAJADAAAOAAAAZHJzL2Uyb0RvYy54bWysU8tu2zAQvBfoPxC817KdOkgFywFiI70E&#10;rQG3H7CmKIkoX9hlLfvvu6QfTdpbUR0ILnc5y5kdLR+PzoqDRjLBN3I2mUqhvQqt8X0jv397/vAg&#10;BSXwLdjgdSNPmuTj6v275RhrPQ9DsK1GwSCe6jE2ckgp1lVFatAOaBKi9pzsAjpIHGJftQgjoztb&#10;zafT+2oM2EYMShPx6eaclKuC33Vapa9dRzoJ20h+WyorlnWf12q1hLpHiINRl2fAP7zCgfHc9Aa1&#10;gQTiJ5q/oJxRGCh0aaKCq0LXGaULB2Yzm/7BZjdA1IULi0PxJhP9P1j15bBFYdpGzqXw4HhEu4Rg&#10;+iGJdfCeBQwo5lmnMVLN5Wu/xcxUHf0uvgT1gzhXvUnmgOK57Nihy+VMVRyL7qeb7vqYhOLD+8Xd&#10;x9mCx6OuuQrq68WIlD7r4ETeNNIanyWBGg4vlHJrqK8l+diHZ2NtGav1YmTwu4IMbK7OQuImLjJd&#10;8r0UYHt2rUpYEClY0+bbGYew368tigOwcxZPn542iywCd3tTlltvgIZzXUmdPeVMYmNb4xr5MM3f&#10;5bb1GV0Xa14I/JYr7/ahPW3xqimPvTS9WDT76nXM+9c/0uoXAAAA//8DAFBLAwQUAAYACAAAACEA&#10;0EUv4doAAAAFAQAADwAAAGRycy9kb3ducmV2LnhtbEyPQUsDMRCF74L/IYzgrU1aUHS72VIEoYIU&#10;2gra2+xm3F1MJkuStuu/N/Wix/fe8N435XJ0VpwoxN6zhtlUgSBuvOm51fC2f548gIgJ2aD1TBq+&#10;KcKyur4qsTD+zFs67VIrcgnHAjV0KQ2FlLHpyGGc+oE4Z58+OExZhlaagOdc7qycK3UvHfacFzoc&#10;6Kmj5mt3dBrqTQgfd4f3wa5et2ozxrUPL2utb2/G1QJEojH9HcMFP6NDlZlqf2QThdWQH0kaJjMQ&#10;l1DNH7NR/xqyKuV/+uoHAAD//wMAUEsBAi0AFAAGAAgAAAAhALaDOJL+AAAA4QEAABMAAAAAAAAA&#10;AAAAAAAAAAAAAFtDb250ZW50X1R5cGVzXS54bWxQSwECLQAUAAYACAAAACEAOP0h/9YAAACUAQAA&#10;CwAAAAAAAAAAAAAAAAAvAQAAX3JlbHMvLnJlbHNQSwECLQAUAAYACAAAACEANwb9vNMBAACQAwAA&#10;DgAAAAAAAAAAAAAAAAAuAgAAZHJzL2Uyb0RvYy54bWxQSwECLQAUAAYACAAAACEA0EUv4doAAAAF&#10;AQAADwAAAAAAAAAAAAAAAAAtBAAAZHJzL2Rvd25yZXYueG1sUEsFBgAAAAAEAAQA8wAAADQFAAAA&#10;AA==&#10;" strokecolor="#5b9bd5" strokeweight=".5pt">
                <v:stroke joinstyle="miter"/>
                <o:lock v:ext="edit" shapetype="f"/>
                <w10:wrap anchorx="margin"/>
              </v:line>
            </w:pict>
          </mc:Fallback>
        </mc:AlternateContent>
      </w:r>
    </w:p>
    <w:p w14:paraId="07A043AC" w14:textId="77777777" w:rsidR="008B1230" w:rsidRPr="0047612A" w:rsidRDefault="008B1230" w:rsidP="008B1230">
      <w:pPr>
        <w:rPr>
          <w:rFonts w:ascii="Gill Sans MT" w:hAnsi="Gill Sans MT" w:cs="Arial"/>
        </w:rPr>
      </w:pPr>
    </w:p>
    <w:p w14:paraId="2A50DFCC" w14:textId="77777777" w:rsidR="008B1230" w:rsidRPr="0047612A" w:rsidRDefault="008B1230" w:rsidP="008B1230">
      <w:pPr>
        <w:ind w:left="1134" w:hanging="708"/>
        <w:rPr>
          <w:rFonts w:ascii="Gill Sans MT" w:hAnsi="Gill Sans MT" w:cs="Arial"/>
          <w:b/>
        </w:rPr>
      </w:pPr>
      <w:r w:rsidRPr="0047612A">
        <w:rPr>
          <w:rFonts w:ascii="Gill Sans MT" w:hAnsi="Gill Sans MT" w:cs="Arial"/>
          <w:b/>
        </w:rPr>
        <w:t>Record of Change</w:t>
      </w:r>
    </w:p>
    <w:p w14:paraId="7BA6656E" w14:textId="77777777" w:rsidR="008B1230" w:rsidRPr="0047612A" w:rsidRDefault="008B1230" w:rsidP="008B1230">
      <w:pPr>
        <w:ind w:left="1134" w:hanging="708"/>
        <w:rPr>
          <w:rFonts w:ascii="Gill Sans MT" w:hAnsi="Gill Sans MT"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tblGrid>
      <w:tr w:rsidR="008B1230" w:rsidRPr="0047612A" w14:paraId="7A8B5476" w14:textId="77777777" w:rsidTr="00F14619">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398E2260" w14:textId="77777777" w:rsidR="008B1230" w:rsidRPr="0047612A" w:rsidRDefault="008B1230" w:rsidP="00F14619">
            <w:pPr>
              <w:rPr>
                <w:rFonts w:ascii="Gill Sans MT" w:hAnsi="Gill Sans MT" w:cs="Arial"/>
                <w:b/>
              </w:rPr>
            </w:pPr>
            <w:r w:rsidRPr="0047612A">
              <w:rPr>
                <w:rFonts w:ascii="Gill Sans MT" w:hAnsi="Gill Sans MT" w:cs="Arial"/>
                <w:b/>
              </w:rPr>
              <w:t>Date Reviewed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1CC988A1" w14:textId="77777777" w:rsidR="008B1230" w:rsidRPr="0047612A" w:rsidRDefault="008B1230" w:rsidP="00F14619">
            <w:pPr>
              <w:rPr>
                <w:rFonts w:ascii="Gill Sans MT" w:hAnsi="Gill Sans MT" w:cs="Arial"/>
                <w:b/>
              </w:rPr>
            </w:pPr>
            <w:r w:rsidRPr="0047612A">
              <w:rPr>
                <w:rFonts w:ascii="Gill Sans MT" w:hAnsi="Gill Sans MT" w:cs="Arial"/>
                <w:b/>
              </w:rPr>
              <w:t>Date of next review</w:t>
            </w:r>
          </w:p>
        </w:tc>
      </w:tr>
      <w:tr w:rsidR="008B1230" w:rsidRPr="0047612A" w14:paraId="38D0B19A" w14:textId="77777777" w:rsidTr="00F14619">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4E343A1D" w14:textId="77777777" w:rsidR="008B1230" w:rsidRPr="0047612A" w:rsidRDefault="008B1230" w:rsidP="00F14619">
            <w:pPr>
              <w:rPr>
                <w:rFonts w:ascii="Gill Sans MT" w:hAnsi="Gill Sans MT" w:cs="Arial"/>
              </w:rPr>
            </w:pPr>
            <w:r>
              <w:rPr>
                <w:rFonts w:ascii="Gill Sans MT" w:hAnsi="Gill Sans MT" w:cs="Arial"/>
              </w:rPr>
              <w:t xml:space="preserve">Aug </w:t>
            </w:r>
            <w:r w:rsidRPr="0047612A">
              <w:rPr>
                <w:rFonts w:ascii="Gill Sans MT" w:hAnsi="Gill Sans MT" w:cs="Arial"/>
              </w:rPr>
              <w:t>2020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44A63F21" w14:textId="77777777" w:rsidR="008B1230" w:rsidRPr="0047612A" w:rsidRDefault="008B1230" w:rsidP="00F14619">
            <w:pPr>
              <w:rPr>
                <w:rFonts w:ascii="Gill Sans MT" w:hAnsi="Gill Sans MT" w:cs="Arial"/>
              </w:rPr>
            </w:pPr>
            <w:r>
              <w:rPr>
                <w:rFonts w:ascii="Gill Sans MT" w:hAnsi="Gill Sans MT" w:cs="Arial"/>
              </w:rPr>
              <w:t xml:space="preserve">Aug </w:t>
            </w:r>
            <w:r w:rsidRPr="0047612A">
              <w:rPr>
                <w:rFonts w:ascii="Gill Sans MT" w:hAnsi="Gill Sans MT" w:cs="Arial"/>
              </w:rPr>
              <w:t>2021</w:t>
            </w:r>
          </w:p>
        </w:tc>
      </w:tr>
    </w:tbl>
    <w:p w14:paraId="393A27E7" w14:textId="77777777" w:rsidR="008B1230" w:rsidRPr="00825DC3" w:rsidRDefault="008B1230" w:rsidP="008B1230">
      <w:pPr>
        <w:autoSpaceDE w:val="0"/>
        <w:autoSpaceDN w:val="0"/>
        <w:adjustRightInd w:val="0"/>
        <w:rPr>
          <w:rFonts w:ascii="Gill Sans MT" w:eastAsia="Calibri" w:hAnsi="Gill Sans MT" w:cs="Arial"/>
          <w:iCs/>
        </w:rPr>
      </w:pPr>
    </w:p>
    <w:p w14:paraId="0719A349" w14:textId="77777777" w:rsidR="008B1230" w:rsidRPr="0047612A" w:rsidRDefault="008B1230" w:rsidP="0047612A">
      <w:pPr>
        <w:autoSpaceDE w:val="0"/>
        <w:autoSpaceDN w:val="0"/>
        <w:adjustRightInd w:val="0"/>
        <w:rPr>
          <w:rFonts w:ascii="Gill Sans MT" w:hAnsi="Gill Sans MT" w:cs="Arial"/>
          <w:lang w:val="en-GB"/>
        </w:rPr>
      </w:pPr>
    </w:p>
    <w:p w14:paraId="7D99DD3D" w14:textId="77777777" w:rsidR="0047612A" w:rsidRPr="0047612A" w:rsidRDefault="00A064ED" w:rsidP="00A064ED">
      <w:pPr>
        <w:pageBreakBefore/>
        <w:autoSpaceDE w:val="0"/>
        <w:autoSpaceDN w:val="0"/>
        <w:adjustRightInd w:val="0"/>
        <w:jc w:val="center"/>
        <w:rPr>
          <w:rFonts w:ascii="Gill Sans MT" w:hAnsi="Gill Sans MT" w:cs="Arial"/>
          <w:lang w:val="en-GB"/>
        </w:rPr>
      </w:pPr>
      <w:r>
        <w:rPr>
          <w:noProof/>
          <w:lang w:val="en-GB" w:eastAsia="en-GB"/>
        </w:rPr>
        <mc:AlternateContent>
          <mc:Choice Requires="wps">
            <w:drawing>
              <wp:anchor distT="0" distB="0" distL="114300" distR="114300" simplePos="0" relativeHeight="251669504" behindDoc="0" locked="0" layoutInCell="1" allowOverlap="1" wp14:anchorId="2FF0EA8E" wp14:editId="486309A6">
                <wp:simplePos x="0" y="0"/>
                <wp:positionH relativeFrom="column">
                  <wp:posOffset>-125095</wp:posOffset>
                </wp:positionH>
                <wp:positionV relativeFrom="paragraph">
                  <wp:posOffset>-365125</wp:posOffset>
                </wp:positionV>
                <wp:extent cx="920750" cy="33655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920750" cy="336550"/>
                        </a:xfrm>
                        <a:prstGeom prst="rect">
                          <a:avLst/>
                        </a:prstGeom>
                        <a:solidFill>
                          <a:schemeClr val="lt1"/>
                        </a:solidFill>
                        <a:ln w="6350">
                          <a:solidFill>
                            <a:prstClr val="black"/>
                          </a:solidFill>
                        </a:ln>
                      </wps:spPr>
                      <wps:txbx>
                        <w:txbxContent>
                          <w:p w14:paraId="3F90FECF" w14:textId="77777777" w:rsidR="00A064ED" w:rsidRPr="00A064ED" w:rsidRDefault="00A064ED">
                            <w:pPr>
                              <w:rPr>
                                <w:rFonts w:ascii="Gill Sans MT" w:hAnsi="Gill Sans MT"/>
                              </w:rPr>
                            </w:pPr>
                            <w:r w:rsidRPr="00A064ED">
                              <w:rPr>
                                <w:rFonts w:ascii="Gill Sans MT" w:hAnsi="Gill Sans MT"/>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0EA8E" id="Text Box 7" o:spid="_x0000_s1027" type="#_x0000_t202" style="position:absolute;left:0;text-align:left;margin-left:-9.85pt;margin-top:-28.75pt;width:72.5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VsSwIAAKcEAAAOAAAAZHJzL2Uyb0RvYy54bWysVMtu2zAQvBfoPxC8N/IrcWNYDlwHKQoE&#10;SQC7yJmmKFsoxWVJ2lL69R1StuMmPRW9UPvicHd2V9ObttZsr5yvyOS8f9HjTBlJRWU2Of++uvv0&#10;mTMfhCmEJqNy/qI8v5l9/DBt7EQNaEu6UI4BxPhJY3O+DcFOsszLraqFvyCrDJwluVoEqG6TFU40&#10;QK91Nuj1rrKGXGEdSeU9rLedk88SflkqGR7L0qvAdM6RW0inS+c6ntlsKiYbJ+y2koc0xD9kUYvK&#10;4NET1K0Igu1c9Q6qrqQjT2W4kFRnVJaVVKkGVNPvvalmuRVWpVpAjrcnmvz/g5UP+yfHqiLnY86M&#10;qNGilWoD+0ItG0d2GusnCFpahIUWZnT5aPcwxqLb0tXxi3IY/OD55cRtBJMwXg9640t4JFzD4dUl&#10;ZKBnr5et8+GroppFIecOrUuMiv29D13oMSS+5UlXxV2ldVLiuKiFdmwv0GgdUooA/yNKG9bk/GqI&#10;p98hROjT/bUW8schvTME4GmDnCMlXelRCu26TQSeaFlT8QK2HHXT5q28qwB/L3x4Eg7jBRqwMuER&#10;R6kJOdFB4mxL7tff7DEeXYeXswbjmnP/cyec4kx/M5iH6/5oFOc7KaPL8QCKO/eszz1mVy8IRPWx&#10;nFYmMcYHfRRLR/UzNmseX4VLGIm3cx6O4iJ0S4TNlGo+T0GYaCvCvVlaGaEjx5HWVfssnD20NWAe&#10;Hug42GLyprtdbLxpaL4LVFap9ZHnjtUD/diGNDyHzY3rdq6nqNf/y+w3AAAA//8DAFBLAwQUAAYA&#10;CAAAACEAv3CAft0AAAAKAQAADwAAAGRycy9kb3ducmV2LnhtbEyPPU/DMBCGdyT+g3VIbK3TQmga&#10;4lSACksnCmK+xq5tEZ8j203Dv8edYLuPR+8912wm17NRhWg9CVjMC2CKOi8taQGfH6+zClhMSBJ7&#10;T0rAj4qwaa+vGqylP9O7GvdJsxxCsUYBJqWh5jx2RjmMcz8oyrujDw5TboPmMuA5h7ueL4vigTu0&#10;lC8YHNSLUd33/uQEbJ/1WncVBrOtpLXj9HXc6Tchbm+mp0dgSU3pD4aLflaHNjsd/IlkZL2A2WK9&#10;ymguylUJ7EIsyztghzy5L4G3Df//QvsLAAD//wMAUEsBAi0AFAAGAAgAAAAhALaDOJL+AAAA4QEA&#10;ABMAAAAAAAAAAAAAAAAAAAAAAFtDb250ZW50X1R5cGVzXS54bWxQSwECLQAUAAYACAAAACEAOP0h&#10;/9YAAACUAQAACwAAAAAAAAAAAAAAAAAvAQAAX3JlbHMvLnJlbHNQSwECLQAUAAYACAAAACEAjIr1&#10;bEsCAACnBAAADgAAAAAAAAAAAAAAAAAuAgAAZHJzL2Uyb0RvYy54bWxQSwECLQAUAAYACAAAACEA&#10;v3CAft0AAAAKAQAADwAAAAAAAAAAAAAAAAClBAAAZHJzL2Rvd25yZXYueG1sUEsFBgAAAAAEAAQA&#10;8wAAAK8FAAAAAA==&#10;" fillcolor="white [3201]" strokeweight=".5pt">
                <v:textbox>
                  <w:txbxContent>
                    <w:p w14:paraId="3F90FECF" w14:textId="77777777" w:rsidR="00A064ED" w:rsidRPr="00A064ED" w:rsidRDefault="00A064ED">
                      <w:pPr>
                        <w:rPr>
                          <w:rFonts w:ascii="Gill Sans MT" w:hAnsi="Gill Sans MT"/>
                        </w:rPr>
                      </w:pPr>
                      <w:r w:rsidRPr="00A064ED">
                        <w:rPr>
                          <w:rFonts w:ascii="Gill Sans MT" w:hAnsi="Gill Sans MT"/>
                        </w:rPr>
                        <w:t>Appendix 1</w:t>
                      </w:r>
                    </w:p>
                  </w:txbxContent>
                </v:textbox>
              </v:shape>
            </w:pict>
          </mc:Fallback>
        </mc:AlternateContent>
      </w:r>
      <w:r>
        <w:rPr>
          <w:noProof/>
          <w:lang w:val="en-GB" w:eastAsia="en-GB"/>
        </w:rPr>
        <w:drawing>
          <wp:anchor distT="0" distB="0" distL="114300" distR="114300" simplePos="0" relativeHeight="251668480" behindDoc="1" locked="0" layoutInCell="1" allowOverlap="1" wp14:anchorId="1A760AC3" wp14:editId="3D878C11">
            <wp:simplePos x="0" y="0"/>
            <wp:positionH relativeFrom="margin">
              <wp:align>right</wp:align>
            </wp:positionH>
            <wp:positionV relativeFrom="margin">
              <wp:posOffset>-441325</wp:posOffset>
            </wp:positionV>
            <wp:extent cx="1419225" cy="717550"/>
            <wp:effectExtent l="0" t="0" r="952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1922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cs="Arial"/>
          <w:b/>
          <w:bCs/>
          <w:lang w:val="en-GB"/>
        </w:rPr>
        <w:tab/>
      </w:r>
      <w:r>
        <w:rPr>
          <w:rFonts w:ascii="Gill Sans MT" w:hAnsi="Gill Sans MT" w:cs="Arial"/>
          <w:b/>
          <w:bCs/>
          <w:lang w:val="en-GB"/>
        </w:rPr>
        <w:tab/>
      </w:r>
      <w:r>
        <w:rPr>
          <w:rFonts w:ascii="Gill Sans MT" w:hAnsi="Gill Sans MT" w:cs="Arial"/>
          <w:b/>
          <w:bCs/>
          <w:lang w:val="en-GB"/>
        </w:rPr>
        <w:tab/>
      </w:r>
      <w:r w:rsidR="0047612A" w:rsidRPr="0047612A">
        <w:rPr>
          <w:rFonts w:ascii="Gill Sans MT" w:hAnsi="Gill Sans MT" w:cs="Arial"/>
          <w:b/>
          <w:bCs/>
          <w:lang w:val="en-GB"/>
        </w:rPr>
        <w:t>APPLICATION FOR CARERS’ LEAVE</w:t>
      </w:r>
      <w:r>
        <w:rPr>
          <w:rFonts w:ascii="Gill Sans MT" w:hAnsi="Gill Sans MT" w:cs="Arial"/>
          <w:b/>
          <w:bCs/>
          <w:lang w:val="en-GB"/>
        </w:rPr>
        <w:t xml:space="preserve">                   </w:t>
      </w:r>
    </w:p>
    <w:p w14:paraId="12C9766F" w14:textId="77777777" w:rsidR="00A064ED" w:rsidRDefault="00A064ED" w:rsidP="0047612A">
      <w:pPr>
        <w:autoSpaceDE w:val="0"/>
        <w:autoSpaceDN w:val="0"/>
        <w:adjustRightInd w:val="0"/>
        <w:rPr>
          <w:rFonts w:ascii="Gill Sans MT" w:hAnsi="Gill Sans MT" w:cs="Arial"/>
          <w:b/>
          <w:bCs/>
          <w:lang w:val="en-GB"/>
        </w:rPr>
      </w:pPr>
    </w:p>
    <w:p w14:paraId="55D12ACF" w14:textId="77777777" w:rsidR="00A064ED" w:rsidRDefault="00A064ED" w:rsidP="0047612A">
      <w:pPr>
        <w:autoSpaceDE w:val="0"/>
        <w:autoSpaceDN w:val="0"/>
        <w:adjustRightInd w:val="0"/>
        <w:rPr>
          <w:rFonts w:ascii="Gill Sans MT" w:hAnsi="Gill Sans MT" w:cs="Arial"/>
          <w:b/>
          <w:bCs/>
          <w:lang w:val="en-GB"/>
        </w:rPr>
      </w:pPr>
    </w:p>
    <w:p w14:paraId="546420AA" w14:textId="77777777" w:rsidR="00A064ED" w:rsidRDefault="00A064ED" w:rsidP="0047612A">
      <w:pPr>
        <w:autoSpaceDE w:val="0"/>
        <w:autoSpaceDN w:val="0"/>
        <w:adjustRightInd w:val="0"/>
        <w:rPr>
          <w:rFonts w:ascii="Gill Sans MT" w:hAnsi="Gill Sans MT" w:cs="Arial"/>
          <w:b/>
          <w:bCs/>
          <w:lang w:val="en-GB"/>
        </w:rPr>
      </w:pPr>
    </w:p>
    <w:p w14:paraId="2045EEF4" w14:textId="77777777" w:rsidR="00A064ED" w:rsidRDefault="00A064ED" w:rsidP="0047612A">
      <w:pPr>
        <w:autoSpaceDE w:val="0"/>
        <w:autoSpaceDN w:val="0"/>
        <w:adjustRightInd w:val="0"/>
        <w:rPr>
          <w:rFonts w:ascii="Gill Sans MT" w:hAnsi="Gill Sans MT" w:cs="Arial"/>
          <w:b/>
          <w:bCs/>
          <w:lang w:val="en-GB"/>
        </w:rPr>
      </w:pPr>
    </w:p>
    <w:p w14:paraId="35ECCE46" w14:textId="77777777" w:rsidR="0047612A" w:rsidRPr="0047612A" w:rsidRDefault="00A064ED" w:rsidP="0047612A">
      <w:pPr>
        <w:autoSpaceDE w:val="0"/>
        <w:autoSpaceDN w:val="0"/>
        <w:adjustRightInd w:val="0"/>
        <w:rPr>
          <w:rFonts w:ascii="Gill Sans MT" w:hAnsi="Gill Sans MT" w:cs="Arial"/>
          <w:lang w:val="en-GB"/>
        </w:rPr>
      </w:pPr>
      <w:r>
        <w:rPr>
          <w:rFonts w:ascii="Gill Sans MT" w:hAnsi="Gill Sans MT" w:cs="Arial"/>
          <w:b/>
          <w:bCs/>
          <w:lang w:val="en-GB"/>
        </w:rPr>
        <w:t>To</w:t>
      </w:r>
      <w:r w:rsidR="0047612A" w:rsidRPr="0047612A">
        <w:rPr>
          <w:rFonts w:ascii="Gill Sans MT" w:hAnsi="Gill Sans MT" w:cs="Arial"/>
          <w:b/>
          <w:bCs/>
          <w:lang w:val="en-GB"/>
        </w:rPr>
        <w:t xml:space="preserve">: ______________________________________ </w:t>
      </w:r>
    </w:p>
    <w:p w14:paraId="58B21FC8" w14:textId="77777777" w:rsidR="00A064ED" w:rsidRDefault="00A064ED" w:rsidP="00A064ED">
      <w:pPr>
        <w:tabs>
          <w:tab w:val="left" w:pos="2000"/>
        </w:tabs>
        <w:autoSpaceDE w:val="0"/>
        <w:autoSpaceDN w:val="0"/>
        <w:adjustRightInd w:val="0"/>
        <w:rPr>
          <w:rFonts w:ascii="Gill Sans MT" w:hAnsi="Gill Sans MT" w:cs="Arial"/>
          <w:b/>
          <w:bCs/>
          <w:lang w:val="en-GB"/>
        </w:rPr>
      </w:pPr>
      <w:r>
        <w:rPr>
          <w:rFonts w:ascii="Gill Sans MT" w:hAnsi="Gill Sans MT" w:cs="Arial"/>
          <w:b/>
          <w:bCs/>
          <w:lang w:val="en-GB"/>
        </w:rPr>
        <w:tab/>
      </w:r>
    </w:p>
    <w:p w14:paraId="447A1904"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Note to Employee: </w:t>
      </w:r>
    </w:p>
    <w:p w14:paraId="1B1E94BC" w14:textId="77777777" w:rsidR="00A064ED" w:rsidRDefault="00A064ED" w:rsidP="0047612A">
      <w:pPr>
        <w:autoSpaceDE w:val="0"/>
        <w:autoSpaceDN w:val="0"/>
        <w:adjustRightInd w:val="0"/>
        <w:rPr>
          <w:rFonts w:ascii="Gill Sans MT" w:hAnsi="Gill Sans MT" w:cs="Arial"/>
          <w:lang w:val="en-GB"/>
        </w:rPr>
      </w:pPr>
    </w:p>
    <w:p w14:paraId="7F3CA172" w14:textId="77777777" w:rsid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All applications for Carers’ Leave are subject to the exigencies of the service except in situations of an unexpected or emergency nature. Before applying for Carers’ Leave, you should familiarise yourself with the contents of the Carers’ Leave Scheme. Carers’ Leave granted will be recorded as authorised absence on your attendance record card. </w:t>
      </w:r>
    </w:p>
    <w:p w14:paraId="540A989C" w14:textId="77777777" w:rsidR="00A064ED" w:rsidRPr="0047612A" w:rsidRDefault="00A064ED" w:rsidP="0047612A">
      <w:pPr>
        <w:autoSpaceDE w:val="0"/>
        <w:autoSpaceDN w:val="0"/>
        <w:adjustRightInd w:val="0"/>
        <w:rPr>
          <w:rFonts w:ascii="Gill Sans MT" w:hAnsi="Gill Sans MT" w:cs="Arial"/>
          <w:lang w:val="en-GB"/>
        </w:rPr>
      </w:pPr>
    </w:p>
    <w:p w14:paraId="358D7ECD"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1</w:t>
      </w:r>
      <w:r w:rsidR="00A064ED">
        <w:rPr>
          <w:rFonts w:ascii="Gill Sans MT" w:hAnsi="Gill Sans MT" w:cs="Arial"/>
          <w:lang w:val="en-GB"/>
        </w:rPr>
        <w:t xml:space="preserve">.  </w:t>
      </w:r>
      <w:r w:rsidRPr="0047612A">
        <w:rPr>
          <w:rFonts w:ascii="Gill Sans MT" w:hAnsi="Gill Sans MT" w:cs="Arial"/>
          <w:lang w:val="en-GB"/>
        </w:rPr>
        <w:t xml:space="preserve">I wish to apply for a period of Carers’ Leave from ….……….…… to ……………….…..………….. </w:t>
      </w:r>
    </w:p>
    <w:p w14:paraId="1046480E"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inclusive,</w:t>
      </w:r>
      <w:r w:rsidR="00A064ED">
        <w:rPr>
          <w:rFonts w:ascii="Gill Sans MT" w:hAnsi="Gill Sans MT" w:cs="Arial"/>
          <w:lang w:val="en-GB"/>
        </w:rPr>
        <w:t xml:space="preserve"> for the following reason (s)</w:t>
      </w:r>
      <w:r w:rsidRPr="0047612A">
        <w:rPr>
          <w:rFonts w:ascii="Gill Sans MT" w:hAnsi="Gill Sans MT" w:cs="Arial"/>
          <w:lang w:val="en-GB"/>
        </w:rPr>
        <w:t xml:space="preserve">: </w:t>
      </w:r>
    </w:p>
    <w:p w14:paraId="734702CC"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 </w:t>
      </w:r>
    </w:p>
    <w:p w14:paraId="0643316B" w14:textId="77777777" w:rsidR="00A064ED" w:rsidRDefault="00A064ED" w:rsidP="0047612A">
      <w:pPr>
        <w:autoSpaceDE w:val="0"/>
        <w:autoSpaceDN w:val="0"/>
        <w:adjustRightInd w:val="0"/>
        <w:rPr>
          <w:rFonts w:ascii="Gill Sans MT" w:hAnsi="Gill Sans MT" w:cs="Arial"/>
          <w:lang w:val="en-GB"/>
        </w:rPr>
      </w:pPr>
    </w:p>
    <w:p w14:paraId="5ACB7929"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 </w:t>
      </w:r>
    </w:p>
    <w:p w14:paraId="4AF408F0" w14:textId="77777777" w:rsidR="00A064ED" w:rsidRDefault="00A064ED" w:rsidP="0047612A">
      <w:pPr>
        <w:autoSpaceDE w:val="0"/>
        <w:autoSpaceDN w:val="0"/>
        <w:adjustRightInd w:val="0"/>
        <w:rPr>
          <w:rFonts w:ascii="Gill Sans MT" w:hAnsi="Gill Sans MT" w:cs="Arial"/>
          <w:lang w:val="en-GB"/>
        </w:rPr>
      </w:pPr>
    </w:p>
    <w:p w14:paraId="0F07C05F" w14:textId="77777777" w:rsidR="0047612A" w:rsidRDefault="0047612A" w:rsidP="0047612A">
      <w:pPr>
        <w:autoSpaceDE w:val="0"/>
        <w:autoSpaceDN w:val="0"/>
        <w:adjustRightInd w:val="0"/>
        <w:rPr>
          <w:rFonts w:ascii="Gill Sans MT" w:hAnsi="Gill Sans MT" w:cs="Arial"/>
          <w:b/>
          <w:bCs/>
          <w:lang w:val="en-GB"/>
        </w:rPr>
      </w:pPr>
      <w:r w:rsidRPr="0047612A">
        <w:rPr>
          <w:rFonts w:ascii="Gill Sans MT" w:hAnsi="Gill Sans MT" w:cs="Arial"/>
          <w:lang w:val="en-GB"/>
        </w:rPr>
        <w:t>* Delete as appropriate i</w:t>
      </w:r>
      <w:r w:rsidR="00A064ED">
        <w:rPr>
          <w:rFonts w:ascii="Gill Sans MT" w:hAnsi="Gill Sans MT" w:cs="Arial"/>
          <w:lang w:val="en-GB"/>
        </w:rPr>
        <w:t>.</w:t>
      </w:r>
      <w:r w:rsidRPr="0047612A">
        <w:rPr>
          <w:rFonts w:ascii="Gill Sans MT" w:hAnsi="Gill Sans MT" w:cs="Arial"/>
          <w:lang w:val="en-GB"/>
        </w:rPr>
        <w:t>e</w:t>
      </w:r>
      <w:r w:rsidR="00A064ED">
        <w:rPr>
          <w:rFonts w:ascii="Gill Sans MT" w:hAnsi="Gill Sans MT" w:cs="Arial"/>
          <w:lang w:val="en-GB"/>
        </w:rPr>
        <w:t>.</w:t>
      </w:r>
      <w:r w:rsidRPr="0047612A">
        <w:rPr>
          <w:rFonts w:ascii="Gill Sans MT" w:hAnsi="Gill Sans MT" w:cs="Arial"/>
          <w:lang w:val="en-GB"/>
        </w:rPr>
        <w:t xml:space="preserve"> </w:t>
      </w:r>
      <w:r w:rsidRPr="0047612A">
        <w:rPr>
          <w:rFonts w:ascii="Gill Sans MT" w:hAnsi="Gill Sans MT" w:cs="Arial"/>
          <w:b/>
          <w:bCs/>
          <w:lang w:val="en-GB"/>
        </w:rPr>
        <w:t xml:space="preserve">a OR b </w:t>
      </w:r>
    </w:p>
    <w:p w14:paraId="376BC68B" w14:textId="77777777" w:rsidR="00A064ED" w:rsidRPr="0047612A" w:rsidRDefault="00A064ED" w:rsidP="0047612A">
      <w:pPr>
        <w:autoSpaceDE w:val="0"/>
        <w:autoSpaceDN w:val="0"/>
        <w:adjustRightInd w:val="0"/>
        <w:rPr>
          <w:rFonts w:ascii="Gill Sans MT" w:hAnsi="Gill Sans MT" w:cs="Arial"/>
          <w:lang w:val="en-GB"/>
        </w:rPr>
      </w:pPr>
    </w:p>
    <w:p w14:paraId="3CAC87A8"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a) </w:t>
      </w:r>
      <w:r w:rsidRPr="0047612A">
        <w:rPr>
          <w:rFonts w:ascii="Gill Sans MT" w:hAnsi="Gill Sans MT" w:cs="Arial"/>
          <w:lang w:val="en-GB"/>
        </w:rPr>
        <w:t xml:space="preserve">* I request that I repay this salary to </w:t>
      </w:r>
      <w:r w:rsidR="00A064ED">
        <w:rPr>
          <w:rFonts w:ascii="Gill Sans MT" w:hAnsi="Gill Sans MT" w:cs="Arial"/>
          <w:lang w:val="en-GB"/>
        </w:rPr>
        <w:t>East Ayrshire Leisure</w:t>
      </w:r>
      <w:r w:rsidRPr="0047612A">
        <w:rPr>
          <w:rFonts w:ascii="Gill Sans MT" w:hAnsi="Gill Sans MT" w:cs="Arial"/>
          <w:lang w:val="en-GB"/>
        </w:rPr>
        <w:t xml:space="preserve"> up to a maximum repayment period of 1 year from the commencement of the Carers’ Leave. </w:t>
      </w:r>
    </w:p>
    <w:p w14:paraId="41DD049C" w14:textId="77777777" w:rsidR="0047612A" w:rsidRPr="0047612A" w:rsidRDefault="0047612A" w:rsidP="0047612A">
      <w:pPr>
        <w:autoSpaceDE w:val="0"/>
        <w:autoSpaceDN w:val="0"/>
        <w:adjustRightInd w:val="0"/>
        <w:rPr>
          <w:rFonts w:ascii="Gill Sans MT" w:hAnsi="Gill Sans MT" w:cs="Arial"/>
          <w:lang w:val="en-GB"/>
        </w:rPr>
      </w:pPr>
    </w:p>
    <w:p w14:paraId="5706A093"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I wish to repay over a period of ……………... months / pay periods </w:t>
      </w:r>
    </w:p>
    <w:p w14:paraId="344B0151" w14:textId="77777777" w:rsidR="00A064ED" w:rsidRDefault="00A064ED" w:rsidP="0047612A">
      <w:pPr>
        <w:autoSpaceDE w:val="0"/>
        <w:autoSpaceDN w:val="0"/>
        <w:adjustRightInd w:val="0"/>
        <w:rPr>
          <w:rFonts w:ascii="Gill Sans MT" w:hAnsi="Gill Sans MT" w:cs="Arial"/>
          <w:b/>
          <w:bCs/>
          <w:lang w:val="en-GB"/>
        </w:rPr>
      </w:pPr>
    </w:p>
    <w:p w14:paraId="3C7E5911"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OR </w:t>
      </w:r>
    </w:p>
    <w:p w14:paraId="562BB671" w14:textId="77777777" w:rsidR="00A064ED" w:rsidRDefault="00A064ED" w:rsidP="0047612A">
      <w:pPr>
        <w:autoSpaceDE w:val="0"/>
        <w:autoSpaceDN w:val="0"/>
        <w:adjustRightInd w:val="0"/>
        <w:rPr>
          <w:rFonts w:ascii="Gill Sans MT" w:hAnsi="Gill Sans MT" w:cs="Arial"/>
          <w:b/>
          <w:bCs/>
          <w:lang w:val="en-GB"/>
        </w:rPr>
      </w:pPr>
    </w:p>
    <w:p w14:paraId="66030203"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b/>
          <w:bCs/>
          <w:lang w:val="en-GB"/>
        </w:rPr>
        <w:t xml:space="preserve">b) </w:t>
      </w:r>
      <w:r w:rsidRPr="0047612A">
        <w:rPr>
          <w:rFonts w:ascii="Gill Sans MT" w:hAnsi="Gill Sans MT" w:cs="Arial"/>
          <w:lang w:val="en-GB"/>
        </w:rPr>
        <w:t xml:space="preserve">* I request that full salary reduction is applied during Carers’ leave, and do not wish to repay any salary over the extended period. I understand that no Pension contributions will be made by myself or </w:t>
      </w:r>
      <w:r w:rsidR="00A064ED">
        <w:rPr>
          <w:rFonts w:ascii="Gill Sans MT" w:hAnsi="Gill Sans MT" w:cs="Arial"/>
          <w:lang w:val="en-GB"/>
        </w:rPr>
        <w:t>East Ayrshire Leisure</w:t>
      </w:r>
      <w:r w:rsidRPr="0047612A">
        <w:rPr>
          <w:rFonts w:ascii="Gill Sans MT" w:hAnsi="Gill Sans MT" w:cs="Arial"/>
          <w:lang w:val="en-GB"/>
        </w:rPr>
        <w:t xml:space="preserve"> during this period of unpaid leave. </w:t>
      </w:r>
      <w:r w:rsidRPr="0047612A">
        <w:rPr>
          <w:rFonts w:ascii="Gill Sans MT" w:hAnsi="Gill Sans MT" w:cs="Arial"/>
          <w:b/>
          <w:bCs/>
          <w:lang w:val="en-GB"/>
        </w:rPr>
        <w:t xml:space="preserve">(Please refer to Section 6 of the Policy prior to signing). </w:t>
      </w:r>
    </w:p>
    <w:p w14:paraId="1C711BB0" w14:textId="77777777" w:rsidR="0047612A" w:rsidRPr="0047612A" w:rsidRDefault="0047612A" w:rsidP="0047612A">
      <w:pPr>
        <w:autoSpaceDE w:val="0"/>
        <w:autoSpaceDN w:val="0"/>
        <w:adjustRightInd w:val="0"/>
        <w:rPr>
          <w:rFonts w:ascii="Gill Sans MT" w:hAnsi="Gill Sans MT" w:cs="Arial"/>
          <w:lang w:val="en-GB"/>
        </w:rPr>
      </w:pPr>
    </w:p>
    <w:p w14:paraId="3A3FE64F"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I understand and accept that full monies will be recovered from my final salary should I leave </w:t>
      </w:r>
      <w:r w:rsidR="00A064ED">
        <w:rPr>
          <w:rFonts w:ascii="Gill Sans MT" w:hAnsi="Gill Sans MT" w:cs="Arial"/>
          <w:lang w:val="en-GB"/>
        </w:rPr>
        <w:t xml:space="preserve">East Ayrshire Leisure </w:t>
      </w:r>
      <w:r w:rsidRPr="0047612A">
        <w:rPr>
          <w:rFonts w:ascii="Gill Sans MT" w:hAnsi="Gill Sans MT" w:cs="Arial"/>
          <w:lang w:val="en-GB"/>
        </w:rPr>
        <w:t xml:space="preserve">prior to the completion of my repayments. </w:t>
      </w:r>
    </w:p>
    <w:p w14:paraId="40734774" w14:textId="77777777" w:rsidR="00A064ED" w:rsidRDefault="00A064ED" w:rsidP="0047612A">
      <w:pPr>
        <w:autoSpaceDE w:val="0"/>
        <w:autoSpaceDN w:val="0"/>
        <w:adjustRightInd w:val="0"/>
        <w:rPr>
          <w:rFonts w:ascii="Gill Sans MT" w:hAnsi="Gill Sans MT" w:cs="Arial"/>
          <w:lang w:val="en-GB"/>
        </w:rPr>
      </w:pPr>
    </w:p>
    <w:p w14:paraId="2189166B" w14:textId="77777777" w:rsidR="00A064ED"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Name …………………………………………..…… </w:t>
      </w:r>
    </w:p>
    <w:p w14:paraId="232DC237" w14:textId="77777777" w:rsidR="00A064ED" w:rsidRDefault="00A064ED" w:rsidP="0047612A">
      <w:pPr>
        <w:autoSpaceDE w:val="0"/>
        <w:autoSpaceDN w:val="0"/>
        <w:adjustRightInd w:val="0"/>
        <w:rPr>
          <w:rFonts w:ascii="Gill Sans MT" w:hAnsi="Gill Sans MT" w:cs="Arial"/>
          <w:lang w:val="en-GB"/>
        </w:rPr>
      </w:pPr>
    </w:p>
    <w:p w14:paraId="2D808C6D" w14:textId="77777777" w:rsidR="0047612A" w:rsidRPr="0047612A" w:rsidRDefault="00A064ED" w:rsidP="0047612A">
      <w:pPr>
        <w:autoSpaceDE w:val="0"/>
        <w:autoSpaceDN w:val="0"/>
        <w:adjustRightInd w:val="0"/>
        <w:rPr>
          <w:rFonts w:ascii="Gill Sans MT" w:hAnsi="Gill Sans MT" w:cs="Arial"/>
          <w:lang w:val="en-GB"/>
        </w:rPr>
      </w:pPr>
      <w:r>
        <w:rPr>
          <w:rFonts w:ascii="Gill Sans MT" w:hAnsi="Gill Sans MT" w:cs="Arial"/>
          <w:lang w:val="en-GB"/>
        </w:rPr>
        <w:t>Section………………………………………………</w:t>
      </w:r>
      <w:r w:rsidR="0047612A" w:rsidRPr="0047612A">
        <w:rPr>
          <w:rFonts w:ascii="Gill Sans MT" w:hAnsi="Gill Sans MT" w:cs="Arial"/>
          <w:lang w:val="en-GB"/>
        </w:rPr>
        <w:t xml:space="preserve"> </w:t>
      </w:r>
    </w:p>
    <w:p w14:paraId="37980046" w14:textId="77777777" w:rsidR="00A064ED" w:rsidRDefault="00A064ED" w:rsidP="0047612A">
      <w:pPr>
        <w:autoSpaceDE w:val="0"/>
        <w:autoSpaceDN w:val="0"/>
        <w:adjustRightInd w:val="0"/>
        <w:rPr>
          <w:rFonts w:ascii="Gill Sans MT" w:hAnsi="Gill Sans MT" w:cs="Arial"/>
          <w:lang w:val="en-GB"/>
        </w:rPr>
      </w:pPr>
    </w:p>
    <w:p w14:paraId="5D4F4CA1" w14:textId="77777777" w:rsidR="00A064ED" w:rsidRDefault="00A064ED" w:rsidP="0047612A">
      <w:pPr>
        <w:autoSpaceDE w:val="0"/>
        <w:autoSpaceDN w:val="0"/>
        <w:adjustRightInd w:val="0"/>
        <w:rPr>
          <w:rFonts w:ascii="Gill Sans MT" w:hAnsi="Gill Sans MT" w:cs="Arial"/>
          <w:lang w:val="en-GB"/>
        </w:rPr>
      </w:pPr>
      <w:r>
        <w:rPr>
          <w:rFonts w:ascii="Gill Sans MT" w:hAnsi="Gill Sans MT" w:cs="Arial"/>
          <w:lang w:val="en-GB"/>
        </w:rPr>
        <w:t>Employee No……………………………………….</w:t>
      </w:r>
    </w:p>
    <w:p w14:paraId="463B961A" w14:textId="77777777" w:rsidR="00A064ED" w:rsidRDefault="00A064ED" w:rsidP="0047612A">
      <w:pPr>
        <w:autoSpaceDE w:val="0"/>
        <w:autoSpaceDN w:val="0"/>
        <w:adjustRightInd w:val="0"/>
        <w:rPr>
          <w:rFonts w:ascii="Gill Sans MT" w:hAnsi="Gill Sans MT" w:cs="Arial"/>
          <w:lang w:val="en-GB"/>
        </w:rPr>
      </w:pPr>
    </w:p>
    <w:p w14:paraId="76FA4693" w14:textId="77777777" w:rsidR="0047612A" w:rsidRPr="0047612A" w:rsidRDefault="00A064ED" w:rsidP="0047612A">
      <w:pPr>
        <w:autoSpaceDE w:val="0"/>
        <w:autoSpaceDN w:val="0"/>
        <w:adjustRightInd w:val="0"/>
        <w:rPr>
          <w:rFonts w:ascii="Gill Sans MT" w:hAnsi="Gill Sans MT" w:cs="Arial"/>
          <w:lang w:val="en-GB"/>
        </w:rPr>
      </w:pPr>
      <w:r>
        <w:rPr>
          <w:rFonts w:ascii="Gill Sans MT" w:hAnsi="Gill Sans MT" w:cs="Arial"/>
          <w:lang w:val="en-GB"/>
        </w:rPr>
        <w:t>Designation…………………………………………</w:t>
      </w:r>
    </w:p>
    <w:p w14:paraId="7A725B27" w14:textId="77777777" w:rsidR="00A064ED" w:rsidRDefault="00A064ED" w:rsidP="0047612A">
      <w:pPr>
        <w:autoSpaceDE w:val="0"/>
        <w:autoSpaceDN w:val="0"/>
        <w:adjustRightInd w:val="0"/>
        <w:rPr>
          <w:rFonts w:ascii="Gill Sans MT" w:hAnsi="Gill Sans MT" w:cs="Arial"/>
          <w:lang w:val="en-GB"/>
        </w:rPr>
      </w:pPr>
    </w:p>
    <w:p w14:paraId="101FDAC9" w14:textId="77777777" w:rsidR="00A064ED"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Signature……………………………………</w:t>
      </w:r>
      <w:r w:rsidR="00A064ED">
        <w:rPr>
          <w:rFonts w:ascii="Gill Sans MT" w:hAnsi="Gill Sans MT" w:cs="Arial"/>
          <w:lang w:val="en-GB"/>
        </w:rPr>
        <w:t>………</w:t>
      </w:r>
      <w:r w:rsidRPr="0047612A">
        <w:rPr>
          <w:rFonts w:ascii="Gill Sans MT" w:hAnsi="Gill Sans MT" w:cs="Arial"/>
          <w:lang w:val="en-GB"/>
        </w:rPr>
        <w:t xml:space="preserve"> </w:t>
      </w:r>
    </w:p>
    <w:p w14:paraId="31190EFD" w14:textId="77777777" w:rsidR="00A064ED" w:rsidRDefault="00A064ED" w:rsidP="0047612A">
      <w:pPr>
        <w:autoSpaceDE w:val="0"/>
        <w:autoSpaceDN w:val="0"/>
        <w:adjustRightInd w:val="0"/>
        <w:rPr>
          <w:rFonts w:ascii="Gill Sans MT" w:hAnsi="Gill Sans MT" w:cs="Arial"/>
          <w:lang w:val="en-GB"/>
        </w:rPr>
      </w:pPr>
    </w:p>
    <w:p w14:paraId="2960BBB4"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Date…………………………………..</w:t>
      </w:r>
      <w:r w:rsidR="00A064ED">
        <w:rPr>
          <w:rFonts w:ascii="Gill Sans MT" w:hAnsi="Gill Sans MT" w:cs="Arial"/>
          <w:lang w:val="en-GB"/>
        </w:rPr>
        <w:t>……………</w:t>
      </w:r>
      <w:r w:rsidRPr="0047612A">
        <w:rPr>
          <w:rFonts w:ascii="Gill Sans MT" w:hAnsi="Gill Sans MT" w:cs="Arial"/>
          <w:lang w:val="en-GB"/>
        </w:rPr>
        <w:t xml:space="preserve"> </w:t>
      </w:r>
    </w:p>
    <w:p w14:paraId="7F0DC047" w14:textId="77777777" w:rsidR="00A064ED" w:rsidRDefault="00A064ED" w:rsidP="0047612A">
      <w:pPr>
        <w:autoSpaceDE w:val="0"/>
        <w:autoSpaceDN w:val="0"/>
        <w:adjustRightInd w:val="0"/>
        <w:rPr>
          <w:rFonts w:ascii="Gill Sans MT" w:hAnsi="Gill Sans MT" w:cs="Arial"/>
          <w:lang w:val="en-GB"/>
        </w:rPr>
      </w:pPr>
    </w:p>
    <w:p w14:paraId="4D966678" w14:textId="77777777" w:rsidR="00A064ED" w:rsidRDefault="00A064ED" w:rsidP="0047612A">
      <w:pPr>
        <w:autoSpaceDE w:val="0"/>
        <w:autoSpaceDN w:val="0"/>
        <w:adjustRightInd w:val="0"/>
        <w:rPr>
          <w:rFonts w:ascii="Gill Sans MT" w:hAnsi="Gill Sans MT" w:cs="Arial"/>
          <w:lang w:val="en-GB"/>
        </w:rPr>
      </w:pPr>
    </w:p>
    <w:p w14:paraId="1DE5DB0B" w14:textId="77777777" w:rsidR="00A064ED" w:rsidRDefault="00A064ED" w:rsidP="0047612A">
      <w:pPr>
        <w:autoSpaceDE w:val="0"/>
        <w:autoSpaceDN w:val="0"/>
        <w:adjustRightInd w:val="0"/>
        <w:rPr>
          <w:rFonts w:ascii="Gill Sans MT" w:hAnsi="Gill Sans MT" w:cs="Arial"/>
          <w:lang w:val="en-GB"/>
        </w:rPr>
      </w:pPr>
    </w:p>
    <w:p w14:paraId="1610F97C" w14:textId="77777777" w:rsidR="0047612A" w:rsidRPr="0047612A"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2</w:t>
      </w:r>
      <w:r w:rsidR="00A064ED">
        <w:rPr>
          <w:rFonts w:ascii="Gill Sans MT" w:hAnsi="Gill Sans MT" w:cs="Arial"/>
          <w:lang w:val="en-GB"/>
        </w:rPr>
        <w:t xml:space="preserve">. </w:t>
      </w:r>
      <w:r w:rsidRPr="0047612A">
        <w:rPr>
          <w:rFonts w:ascii="Gill Sans MT" w:hAnsi="Gill Sans MT" w:cs="Arial"/>
          <w:lang w:val="en-GB"/>
        </w:rPr>
        <w:t xml:space="preserve">Your request for a period of Carers’ Leave from …………… to ……………inclusive, </w:t>
      </w:r>
      <w:r w:rsidRPr="0047612A">
        <w:rPr>
          <w:rFonts w:ascii="Gill Sans MT" w:hAnsi="Gill Sans MT" w:cs="Arial"/>
          <w:b/>
          <w:bCs/>
          <w:lang w:val="en-GB"/>
        </w:rPr>
        <w:t xml:space="preserve">has been* OR has not been* </w:t>
      </w:r>
      <w:r w:rsidRPr="0047612A">
        <w:rPr>
          <w:rFonts w:ascii="Gill Sans MT" w:hAnsi="Gill Sans MT" w:cs="Arial"/>
          <w:lang w:val="en-GB"/>
        </w:rPr>
        <w:t xml:space="preserve">approved as detailed above. </w:t>
      </w:r>
      <w:r w:rsidRPr="0047612A">
        <w:rPr>
          <w:rFonts w:ascii="Gill Sans MT" w:hAnsi="Gill Sans MT" w:cs="Arial"/>
          <w:b/>
          <w:bCs/>
          <w:lang w:val="en-GB"/>
        </w:rPr>
        <w:t xml:space="preserve">(*delete as appropriate) </w:t>
      </w:r>
    </w:p>
    <w:p w14:paraId="243FBE46" w14:textId="77777777" w:rsidR="00A064ED" w:rsidRDefault="00A064ED" w:rsidP="0047612A">
      <w:pPr>
        <w:autoSpaceDE w:val="0"/>
        <w:autoSpaceDN w:val="0"/>
        <w:adjustRightInd w:val="0"/>
        <w:rPr>
          <w:rFonts w:ascii="Gill Sans MT" w:hAnsi="Gill Sans MT" w:cs="Arial"/>
          <w:lang w:val="en-GB"/>
        </w:rPr>
      </w:pPr>
    </w:p>
    <w:p w14:paraId="3C734E0F" w14:textId="77777777" w:rsidR="00A064ED"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If refused, please state reason: …</w:t>
      </w:r>
      <w:r w:rsidR="00A064ED">
        <w:rPr>
          <w:rFonts w:ascii="Gill Sans MT" w:hAnsi="Gill Sans MT" w:cs="Arial"/>
          <w:lang w:val="en-GB"/>
        </w:rPr>
        <w:t>……………………………………………………………………………..</w:t>
      </w:r>
      <w:r w:rsidRPr="0047612A">
        <w:rPr>
          <w:rFonts w:ascii="Gill Sans MT" w:hAnsi="Gill Sans MT" w:cs="Arial"/>
          <w:lang w:val="en-GB"/>
        </w:rPr>
        <w:t>……………………………</w:t>
      </w:r>
    </w:p>
    <w:p w14:paraId="2E866BFE" w14:textId="77777777" w:rsidR="00A064ED" w:rsidRDefault="00A064ED" w:rsidP="0047612A">
      <w:pPr>
        <w:autoSpaceDE w:val="0"/>
        <w:autoSpaceDN w:val="0"/>
        <w:adjustRightInd w:val="0"/>
        <w:rPr>
          <w:rFonts w:ascii="Gill Sans MT" w:hAnsi="Gill Sans MT" w:cs="Arial"/>
          <w:lang w:val="en-GB"/>
        </w:rPr>
      </w:pPr>
    </w:p>
    <w:p w14:paraId="75E9C13E" w14:textId="77777777" w:rsidR="00A064ED"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w:t>
      </w:r>
      <w:r w:rsidR="00A064ED">
        <w:rPr>
          <w:rFonts w:ascii="Gill Sans MT" w:hAnsi="Gill Sans MT" w:cs="Arial"/>
          <w:lang w:val="en-GB"/>
        </w:rPr>
        <w:t>……………………..</w:t>
      </w:r>
    </w:p>
    <w:p w14:paraId="23A75CCA" w14:textId="77777777" w:rsidR="00A064ED" w:rsidRDefault="00A064ED" w:rsidP="0047612A">
      <w:pPr>
        <w:autoSpaceDE w:val="0"/>
        <w:autoSpaceDN w:val="0"/>
        <w:adjustRightInd w:val="0"/>
        <w:rPr>
          <w:rFonts w:ascii="Gill Sans MT" w:hAnsi="Gill Sans MT" w:cs="Arial"/>
          <w:lang w:val="en-GB"/>
        </w:rPr>
      </w:pPr>
    </w:p>
    <w:p w14:paraId="669F6F32" w14:textId="77777777" w:rsidR="00A064ED"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Name……………………………………………..… </w:t>
      </w:r>
    </w:p>
    <w:p w14:paraId="0D79CBC0" w14:textId="77777777" w:rsidR="00A064ED" w:rsidRDefault="00A064ED" w:rsidP="0047612A">
      <w:pPr>
        <w:autoSpaceDE w:val="0"/>
        <w:autoSpaceDN w:val="0"/>
        <w:adjustRightInd w:val="0"/>
        <w:rPr>
          <w:rFonts w:ascii="Gill Sans MT" w:hAnsi="Gill Sans MT" w:cs="Arial"/>
          <w:lang w:val="en-GB"/>
        </w:rPr>
      </w:pPr>
    </w:p>
    <w:p w14:paraId="148A3E86" w14:textId="77777777" w:rsidR="0047612A" w:rsidRPr="0047612A" w:rsidRDefault="00A064ED" w:rsidP="0047612A">
      <w:pPr>
        <w:autoSpaceDE w:val="0"/>
        <w:autoSpaceDN w:val="0"/>
        <w:adjustRightInd w:val="0"/>
        <w:rPr>
          <w:rFonts w:ascii="Gill Sans MT" w:hAnsi="Gill Sans MT" w:cs="Arial"/>
          <w:lang w:val="en-GB"/>
        </w:rPr>
      </w:pPr>
      <w:r>
        <w:rPr>
          <w:rFonts w:ascii="Gill Sans MT" w:hAnsi="Gill Sans MT" w:cs="Arial"/>
          <w:lang w:val="en-GB"/>
        </w:rPr>
        <w:t>Designation………………………………………….</w:t>
      </w:r>
    </w:p>
    <w:p w14:paraId="168D4FE2" w14:textId="77777777" w:rsidR="006C2221" w:rsidRDefault="006C2221" w:rsidP="0047612A">
      <w:pPr>
        <w:autoSpaceDE w:val="0"/>
        <w:autoSpaceDN w:val="0"/>
        <w:adjustRightInd w:val="0"/>
        <w:rPr>
          <w:rFonts w:ascii="Gill Sans MT" w:hAnsi="Gill Sans MT" w:cs="Arial"/>
          <w:lang w:val="en-GB"/>
        </w:rPr>
      </w:pPr>
    </w:p>
    <w:p w14:paraId="463E433B" w14:textId="77777777" w:rsidR="006C2221"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Signature………………………………………</w:t>
      </w:r>
      <w:r w:rsidR="006C2221">
        <w:rPr>
          <w:rFonts w:ascii="Gill Sans MT" w:hAnsi="Gill Sans MT" w:cs="Arial"/>
          <w:lang w:val="en-GB"/>
        </w:rPr>
        <w:t>…….</w:t>
      </w:r>
      <w:r w:rsidRPr="0047612A">
        <w:rPr>
          <w:rFonts w:ascii="Gill Sans MT" w:hAnsi="Gill Sans MT" w:cs="Arial"/>
          <w:lang w:val="en-GB"/>
        </w:rPr>
        <w:t xml:space="preserve"> </w:t>
      </w:r>
    </w:p>
    <w:p w14:paraId="5DA5F5C4" w14:textId="77777777" w:rsidR="006C2221" w:rsidRDefault="006C2221" w:rsidP="0047612A">
      <w:pPr>
        <w:autoSpaceDE w:val="0"/>
        <w:autoSpaceDN w:val="0"/>
        <w:adjustRightInd w:val="0"/>
        <w:rPr>
          <w:rFonts w:ascii="Gill Sans MT" w:hAnsi="Gill Sans MT" w:cs="Arial"/>
          <w:lang w:val="en-GB"/>
        </w:rPr>
      </w:pPr>
    </w:p>
    <w:p w14:paraId="42D2370C" w14:textId="77777777" w:rsidR="0047612A" w:rsidRPr="0047612A" w:rsidRDefault="006C2221" w:rsidP="0047612A">
      <w:pPr>
        <w:autoSpaceDE w:val="0"/>
        <w:autoSpaceDN w:val="0"/>
        <w:adjustRightInd w:val="0"/>
        <w:rPr>
          <w:rFonts w:ascii="Gill Sans MT" w:hAnsi="Gill Sans MT" w:cs="Arial"/>
          <w:lang w:val="en-GB"/>
        </w:rPr>
      </w:pPr>
      <w:r>
        <w:rPr>
          <w:rFonts w:ascii="Gill Sans MT" w:hAnsi="Gill Sans MT" w:cs="Arial"/>
          <w:lang w:val="en-GB"/>
        </w:rPr>
        <w:t>Date…………………………………………………</w:t>
      </w:r>
      <w:r w:rsidR="0047612A" w:rsidRPr="0047612A">
        <w:rPr>
          <w:rFonts w:ascii="Gill Sans MT" w:hAnsi="Gill Sans MT" w:cs="Arial"/>
          <w:lang w:val="en-GB"/>
        </w:rPr>
        <w:t xml:space="preserve"> </w:t>
      </w:r>
    </w:p>
    <w:p w14:paraId="15968ED8" w14:textId="77777777" w:rsidR="006C2221" w:rsidRDefault="006C2221" w:rsidP="0047612A">
      <w:pPr>
        <w:autoSpaceDE w:val="0"/>
        <w:autoSpaceDN w:val="0"/>
        <w:adjustRightInd w:val="0"/>
        <w:rPr>
          <w:rFonts w:ascii="Gill Sans MT" w:hAnsi="Gill Sans MT" w:cs="Arial"/>
          <w:lang w:val="en-GB"/>
        </w:rPr>
      </w:pPr>
    </w:p>
    <w:p w14:paraId="4BF2B2E2" w14:textId="77777777" w:rsidR="00CF26AB" w:rsidRDefault="0047612A" w:rsidP="0047612A">
      <w:pPr>
        <w:autoSpaceDE w:val="0"/>
        <w:autoSpaceDN w:val="0"/>
        <w:adjustRightInd w:val="0"/>
        <w:rPr>
          <w:rFonts w:ascii="Gill Sans MT" w:hAnsi="Gill Sans MT" w:cs="Arial"/>
          <w:lang w:val="en-GB"/>
        </w:rPr>
      </w:pPr>
      <w:r w:rsidRPr="0047612A">
        <w:rPr>
          <w:rFonts w:ascii="Gill Sans MT" w:hAnsi="Gill Sans MT" w:cs="Arial"/>
          <w:lang w:val="en-GB"/>
        </w:rPr>
        <w:t xml:space="preserve">Please return the fully </w:t>
      </w:r>
      <w:r w:rsidRPr="0047612A">
        <w:rPr>
          <w:rFonts w:ascii="Gill Sans MT" w:hAnsi="Gill Sans MT" w:cs="Arial"/>
          <w:b/>
          <w:bCs/>
          <w:lang w:val="en-GB"/>
        </w:rPr>
        <w:t xml:space="preserve">completed form </w:t>
      </w:r>
      <w:r w:rsidRPr="0047612A">
        <w:rPr>
          <w:rFonts w:ascii="Gill Sans MT" w:hAnsi="Gill Sans MT" w:cs="Arial"/>
          <w:lang w:val="en-GB"/>
        </w:rPr>
        <w:t xml:space="preserve">to Human Resources, </w:t>
      </w:r>
      <w:r w:rsidR="006C2221">
        <w:rPr>
          <w:rFonts w:ascii="Gill Sans MT" w:hAnsi="Gill Sans MT" w:cs="Arial"/>
          <w:lang w:val="en-GB"/>
        </w:rPr>
        <w:t>Dower House</w:t>
      </w:r>
      <w:r w:rsidRPr="0047612A">
        <w:rPr>
          <w:rFonts w:ascii="Gill Sans MT" w:hAnsi="Gill Sans MT" w:cs="Arial"/>
          <w:lang w:val="en-GB"/>
        </w:rPr>
        <w:t xml:space="preserve">, </w:t>
      </w:r>
      <w:r w:rsidR="006C2221">
        <w:rPr>
          <w:rFonts w:ascii="Gill Sans MT" w:hAnsi="Gill Sans MT" w:cs="Arial"/>
          <w:lang w:val="en-GB"/>
        </w:rPr>
        <w:t>Dean Castle Country Park</w:t>
      </w:r>
      <w:r w:rsidRPr="0047612A">
        <w:rPr>
          <w:rFonts w:ascii="Gill Sans MT" w:hAnsi="Gill Sans MT" w:cs="Arial"/>
          <w:lang w:val="en-GB"/>
        </w:rPr>
        <w:t xml:space="preserve">, Kilmarnock, </w:t>
      </w:r>
      <w:r w:rsidR="006C2221">
        <w:rPr>
          <w:rFonts w:ascii="Gill Sans MT" w:hAnsi="Gill Sans MT" w:cs="Arial"/>
          <w:lang w:val="en-GB"/>
        </w:rPr>
        <w:t>KA3 1XB</w:t>
      </w:r>
    </w:p>
    <w:p w14:paraId="38C56DB5" w14:textId="77777777" w:rsidR="008B1230" w:rsidRDefault="008B1230" w:rsidP="0047612A">
      <w:pPr>
        <w:autoSpaceDE w:val="0"/>
        <w:autoSpaceDN w:val="0"/>
        <w:adjustRightInd w:val="0"/>
        <w:rPr>
          <w:rFonts w:ascii="Gill Sans MT" w:hAnsi="Gill Sans MT" w:cs="Arial"/>
          <w:lang w:val="en-GB"/>
        </w:rPr>
      </w:pPr>
    </w:p>
    <w:p w14:paraId="090E77EC" w14:textId="77777777" w:rsidR="008B1230" w:rsidRPr="0047612A" w:rsidRDefault="008B1230" w:rsidP="0047612A">
      <w:pPr>
        <w:autoSpaceDE w:val="0"/>
        <w:autoSpaceDN w:val="0"/>
        <w:adjustRightInd w:val="0"/>
        <w:rPr>
          <w:rFonts w:ascii="Gill Sans MT" w:hAnsi="Gill Sans MT" w:cs="Arial"/>
          <w:b/>
          <w:bCs/>
          <w:color w:val="000000"/>
          <w:lang w:val="en-GB"/>
        </w:rPr>
      </w:pPr>
    </w:p>
    <w:p w14:paraId="0B1B50EF" w14:textId="77777777" w:rsidR="00DC05FD" w:rsidRPr="00825DC3" w:rsidRDefault="00DC05FD" w:rsidP="00DC05FD">
      <w:pPr>
        <w:autoSpaceDE w:val="0"/>
        <w:autoSpaceDN w:val="0"/>
        <w:adjustRightInd w:val="0"/>
        <w:rPr>
          <w:rFonts w:ascii="Gill Sans MT" w:eastAsia="Calibri" w:hAnsi="Gill Sans MT" w:cs="Arial"/>
          <w:iCs/>
        </w:rPr>
      </w:pPr>
    </w:p>
    <w:p w14:paraId="31FC9D25" w14:textId="77777777" w:rsidR="00DC05FD" w:rsidRDefault="00DC05FD" w:rsidP="00DC05FD">
      <w:pPr>
        <w:ind w:left="720"/>
        <w:jc w:val="both"/>
        <w:rPr>
          <w:rFonts w:ascii="Gill Sans MT" w:hAnsi="Gill Sans MT" w:cs="Arial"/>
          <w:color w:val="365F91"/>
        </w:rPr>
      </w:pPr>
    </w:p>
    <w:p w14:paraId="43255062" w14:textId="77777777" w:rsidR="00DC05FD" w:rsidRPr="00722B74" w:rsidRDefault="00DC05FD" w:rsidP="00DB2BE1">
      <w:pPr>
        <w:autoSpaceDE w:val="0"/>
        <w:autoSpaceDN w:val="0"/>
        <w:adjustRightInd w:val="0"/>
        <w:jc w:val="center"/>
        <w:rPr>
          <w:rFonts w:ascii="Gill Sans MT" w:hAnsi="Gill Sans MT" w:cs="Arial"/>
          <w:b/>
          <w:bCs/>
          <w:sz w:val="22"/>
          <w:szCs w:val="22"/>
          <w:lang w:val="en-GB"/>
        </w:rPr>
      </w:pPr>
    </w:p>
    <w:sectPr w:rsidR="00DC05FD" w:rsidRPr="00722B74" w:rsidSect="0037744B">
      <w:footerReference w:type="default" r:id="rId10"/>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DFA11" w14:textId="77777777" w:rsidR="006258A2" w:rsidRDefault="006258A2" w:rsidP="00431A52">
      <w:r>
        <w:separator/>
      </w:r>
    </w:p>
  </w:endnote>
  <w:endnote w:type="continuationSeparator" w:id="0">
    <w:p w14:paraId="3859DF3B" w14:textId="77777777" w:rsidR="006258A2" w:rsidRDefault="006258A2"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76133"/>
      <w:docPartObj>
        <w:docPartGallery w:val="Page Numbers (Bottom of Page)"/>
        <w:docPartUnique/>
      </w:docPartObj>
    </w:sdtPr>
    <w:sdtEndPr>
      <w:rPr>
        <w:noProof/>
      </w:rPr>
    </w:sdtEndPr>
    <w:sdtContent>
      <w:p w14:paraId="211BCE01" w14:textId="5A85E489" w:rsidR="006258A2" w:rsidRDefault="006258A2">
        <w:pPr>
          <w:pStyle w:val="Footer"/>
          <w:jc w:val="center"/>
        </w:pPr>
        <w:r>
          <w:fldChar w:fldCharType="begin"/>
        </w:r>
        <w:r>
          <w:instrText xml:space="preserve"> PAGE   \* MERGEFORMAT </w:instrText>
        </w:r>
        <w:r>
          <w:fldChar w:fldCharType="separate"/>
        </w:r>
        <w:r w:rsidR="00E17451">
          <w:rPr>
            <w:noProof/>
          </w:rPr>
          <w:t>2</w:t>
        </w:r>
        <w:r>
          <w:rPr>
            <w:noProof/>
          </w:rPr>
          <w:fldChar w:fldCharType="end"/>
        </w:r>
      </w:p>
    </w:sdtContent>
  </w:sdt>
  <w:p w14:paraId="42BABCBA" w14:textId="77777777" w:rsidR="006258A2" w:rsidRDefault="0062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F7159" w14:textId="77777777" w:rsidR="006258A2" w:rsidRDefault="006258A2" w:rsidP="00431A52">
      <w:r>
        <w:separator/>
      </w:r>
    </w:p>
  </w:footnote>
  <w:footnote w:type="continuationSeparator" w:id="0">
    <w:p w14:paraId="69578A39" w14:textId="77777777" w:rsidR="006258A2" w:rsidRDefault="006258A2" w:rsidP="0043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9071C"/>
    <w:multiLevelType w:val="hybridMultilevel"/>
    <w:tmpl w:val="3F26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8E6568"/>
    <w:multiLevelType w:val="hybridMultilevel"/>
    <w:tmpl w:val="31D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36F7F"/>
    <w:multiLevelType w:val="hybridMultilevel"/>
    <w:tmpl w:val="FD36919C"/>
    <w:lvl w:ilvl="0" w:tplc="F7D65122">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C029DA"/>
    <w:multiLevelType w:val="hybridMultilevel"/>
    <w:tmpl w:val="AAF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02F4B"/>
    <w:multiLevelType w:val="hybridMultilevel"/>
    <w:tmpl w:val="2DB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6"/>
  </w:num>
  <w:num w:numId="3">
    <w:abstractNumId w:val="13"/>
  </w:num>
  <w:num w:numId="4">
    <w:abstractNumId w:val="10"/>
  </w:num>
  <w:num w:numId="5">
    <w:abstractNumId w:val="6"/>
  </w:num>
  <w:num w:numId="6">
    <w:abstractNumId w:val="0"/>
  </w:num>
  <w:num w:numId="7">
    <w:abstractNumId w:val="3"/>
  </w:num>
  <w:num w:numId="8">
    <w:abstractNumId w:val="8"/>
  </w:num>
  <w:num w:numId="9">
    <w:abstractNumId w:val="24"/>
  </w:num>
  <w:num w:numId="10">
    <w:abstractNumId w:val="2"/>
  </w:num>
  <w:num w:numId="11">
    <w:abstractNumId w:val="17"/>
  </w:num>
  <w:num w:numId="12">
    <w:abstractNumId w:val="12"/>
  </w:num>
  <w:num w:numId="13">
    <w:abstractNumId w:val="11"/>
  </w:num>
  <w:num w:numId="14">
    <w:abstractNumId w:val="1"/>
  </w:num>
  <w:num w:numId="15">
    <w:abstractNumId w:val="9"/>
  </w:num>
  <w:num w:numId="16">
    <w:abstractNumId w:val="26"/>
  </w:num>
  <w:num w:numId="17">
    <w:abstractNumId w:val="22"/>
  </w:num>
  <w:num w:numId="18">
    <w:abstractNumId w:val="5"/>
  </w:num>
  <w:num w:numId="19">
    <w:abstractNumId w:val="20"/>
  </w:num>
  <w:num w:numId="20">
    <w:abstractNumId w:val="21"/>
  </w:num>
  <w:num w:numId="21">
    <w:abstractNumId w:val="23"/>
  </w:num>
  <w:num w:numId="22">
    <w:abstractNumId w:val="25"/>
  </w:num>
  <w:num w:numId="23">
    <w:abstractNumId w:val="7"/>
  </w:num>
  <w:num w:numId="24">
    <w:abstractNumId w:val="18"/>
  </w:num>
  <w:num w:numId="25">
    <w:abstractNumId w:val="15"/>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141E2A"/>
    <w:rsid w:val="001576B6"/>
    <w:rsid w:val="001D204D"/>
    <w:rsid w:val="001F7E7D"/>
    <w:rsid w:val="002174F0"/>
    <w:rsid w:val="0022097B"/>
    <w:rsid w:val="00315D2B"/>
    <w:rsid w:val="00332706"/>
    <w:rsid w:val="0037744B"/>
    <w:rsid w:val="003B1BB8"/>
    <w:rsid w:val="003D1FEF"/>
    <w:rsid w:val="00422565"/>
    <w:rsid w:val="00431A52"/>
    <w:rsid w:val="0046297B"/>
    <w:rsid w:val="0047612A"/>
    <w:rsid w:val="00496631"/>
    <w:rsid w:val="005155A0"/>
    <w:rsid w:val="00571147"/>
    <w:rsid w:val="005E306B"/>
    <w:rsid w:val="006258A2"/>
    <w:rsid w:val="006C2221"/>
    <w:rsid w:val="00722B74"/>
    <w:rsid w:val="007B172B"/>
    <w:rsid w:val="00801060"/>
    <w:rsid w:val="008254DF"/>
    <w:rsid w:val="008B1230"/>
    <w:rsid w:val="008C2DFC"/>
    <w:rsid w:val="008C77C1"/>
    <w:rsid w:val="008F164A"/>
    <w:rsid w:val="00910A31"/>
    <w:rsid w:val="00945C37"/>
    <w:rsid w:val="009C0828"/>
    <w:rsid w:val="009D3FC3"/>
    <w:rsid w:val="009D5906"/>
    <w:rsid w:val="00A064ED"/>
    <w:rsid w:val="00A16EA8"/>
    <w:rsid w:val="00A305E1"/>
    <w:rsid w:val="00A83CF1"/>
    <w:rsid w:val="00A91B39"/>
    <w:rsid w:val="00AC23CB"/>
    <w:rsid w:val="00AC73A5"/>
    <w:rsid w:val="00B31BA7"/>
    <w:rsid w:val="00B3258A"/>
    <w:rsid w:val="00C13A2D"/>
    <w:rsid w:val="00C603F3"/>
    <w:rsid w:val="00CE593C"/>
    <w:rsid w:val="00CF26AB"/>
    <w:rsid w:val="00D035DD"/>
    <w:rsid w:val="00D94CA7"/>
    <w:rsid w:val="00DB2BE1"/>
    <w:rsid w:val="00DC05FD"/>
    <w:rsid w:val="00E17451"/>
    <w:rsid w:val="00E33320"/>
    <w:rsid w:val="00F35B59"/>
    <w:rsid w:val="00F472AF"/>
    <w:rsid w:val="00F55C86"/>
    <w:rsid w:val="00F6130B"/>
    <w:rsid w:val="00FC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9C5A"/>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FEF"/>
    <w:rPr>
      <w:sz w:val="16"/>
      <w:szCs w:val="16"/>
    </w:rPr>
  </w:style>
  <w:style w:type="paragraph" w:styleId="CommentText">
    <w:name w:val="annotation text"/>
    <w:basedOn w:val="Normal"/>
    <w:link w:val="CommentTextChar"/>
    <w:uiPriority w:val="99"/>
    <w:semiHidden/>
    <w:unhideWhenUsed/>
    <w:rsid w:val="003D1FEF"/>
    <w:rPr>
      <w:sz w:val="20"/>
      <w:szCs w:val="20"/>
    </w:rPr>
  </w:style>
  <w:style w:type="character" w:customStyle="1" w:styleId="CommentTextChar">
    <w:name w:val="Comment Text Char"/>
    <w:basedOn w:val="DefaultParagraphFont"/>
    <w:link w:val="CommentText"/>
    <w:uiPriority w:val="99"/>
    <w:semiHidden/>
    <w:rsid w:val="003D1FEF"/>
    <w:rPr>
      <w:sz w:val="20"/>
      <w:szCs w:val="20"/>
    </w:rPr>
  </w:style>
  <w:style w:type="paragraph" w:styleId="CommentSubject">
    <w:name w:val="annotation subject"/>
    <w:basedOn w:val="CommentText"/>
    <w:next w:val="CommentText"/>
    <w:link w:val="CommentSubjectChar"/>
    <w:uiPriority w:val="99"/>
    <w:semiHidden/>
    <w:unhideWhenUsed/>
    <w:rsid w:val="003D1FEF"/>
    <w:rPr>
      <w:b/>
      <w:bCs/>
    </w:rPr>
  </w:style>
  <w:style w:type="character" w:customStyle="1" w:styleId="CommentSubjectChar">
    <w:name w:val="Comment Subject Char"/>
    <w:basedOn w:val="CommentTextChar"/>
    <w:link w:val="CommentSubject"/>
    <w:uiPriority w:val="99"/>
    <w:semiHidden/>
    <w:rsid w:val="003D1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77EB-1234-4DF0-881D-8650F87B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7</cp:revision>
  <cp:lastPrinted>2018-07-26T15:35:00Z</cp:lastPrinted>
  <dcterms:created xsi:type="dcterms:W3CDTF">2020-08-13T09:36:00Z</dcterms:created>
  <dcterms:modified xsi:type="dcterms:W3CDTF">2021-01-13T14:11:00Z</dcterms:modified>
</cp:coreProperties>
</file>